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50" w:rsidRDefault="00C27C50"/>
    <w:p w:rsidR="00D94010" w:rsidRPr="00D94010" w:rsidRDefault="00D94010" w:rsidP="00D9401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bCs/>
          <w:color w:val="000000"/>
          <w:sz w:val="28"/>
          <w:szCs w:val="28"/>
        </w:rPr>
        <w:t>Краснодарский край, Кущевский  район, ст. Шкуринская</w:t>
      </w:r>
    </w:p>
    <w:p w:rsidR="00D94010" w:rsidRPr="00D94010" w:rsidRDefault="00D94010" w:rsidP="00D94010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D94010" w:rsidRPr="00D94010" w:rsidRDefault="00D94010" w:rsidP="00D94010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средняя общеобразовательная школа №5</w:t>
      </w:r>
    </w:p>
    <w:p w:rsidR="00D94010" w:rsidRPr="00D94010" w:rsidRDefault="00D94010" w:rsidP="00D94010">
      <w:pPr>
        <w:shd w:val="clear" w:color="auto" w:fill="FFFFFF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9.45pt;margin-top:6.75pt;width:200.25pt;height:89.25pt;z-index:-251658240" stroked="f">
            <v:textbox style="mso-next-textbox:#_x0000_s1026">
              <w:txbxContent>
                <w:p w:rsidR="00D94010" w:rsidRDefault="00D94010" w:rsidP="00D94010"/>
              </w:txbxContent>
            </v:textbox>
          </v:shape>
        </w:pict>
      </w:r>
    </w:p>
    <w:p w:rsidR="00D94010" w:rsidRPr="00D94010" w:rsidRDefault="00D94010" w:rsidP="00D94010">
      <w:pPr>
        <w:shd w:val="clear" w:color="auto" w:fill="FFFFFF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</w:p>
    <w:p w:rsidR="00D94010" w:rsidRPr="00D94010" w:rsidRDefault="00D94010" w:rsidP="00D94010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УТВЕРЖДЕНО</w:t>
      </w:r>
    </w:p>
    <w:p w:rsidR="00D94010" w:rsidRPr="00D94010" w:rsidRDefault="00D94010" w:rsidP="00D94010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решение педсовета протокол 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D94010" w:rsidRPr="00D94010" w:rsidRDefault="00D94010" w:rsidP="00D94010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от  30 .08.2013   года</w:t>
      </w:r>
    </w:p>
    <w:p w:rsidR="00D94010" w:rsidRPr="00D94010" w:rsidRDefault="00D94010" w:rsidP="00D94010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</w:rPr>
        <w:t>Председатель педсовета</w:t>
      </w:r>
    </w:p>
    <w:p w:rsidR="00D94010" w:rsidRPr="00D94010" w:rsidRDefault="00D94010" w:rsidP="00D94010">
      <w:pPr>
        <w:shd w:val="clear" w:color="auto" w:fill="FFFFFF"/>
        <w:spacing w:after="0" w:line="240" w:lineRule="auto"/>
        <w:ind w:left="57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_______</w:t>
      </w:r>
      <w:r w:rsidRPr="00D94010">
        <w:rPr>
          <w:rFonts w:ascii="Times New Roman" w:hAnsi="Times New Roman" w:cs="Times New Roman"/>
          <w:color w:val="000000"/>
          <w:sz w:val="28"/>
          <w:szCs w:val="28"/>
        </w:rPr>
        <w:t xml:space="preserve">    В.В. Калашникова</w:t>
      </w:r>
    </w:p>
    <w:p w:rsidR="00D94010" w:rsidRPr="00D94010" w:rsidRDefault="00D94010" w:rsidP="00D94010">
      <w:pPr>
        <w:shd w:val="clear" w:color="auto" w:fill="FFFFFF"/>
        <w:spacing w:after="0" w:line="240" w:lineRule="auto"/>
        <w:ind w:left="6379"/>
        <w:rPr>
          <w:rFonts w:ascii="Times New Roman" w:hAnsi="Times New Roman" w:cs="Times New Roman"/>
          <w:color w:val="000000"/>
          <w:sz w:val="28"/>
          <w:szCs w:val="28"/>
          <w:vertAlign w:val="superscript"/>
        </w:rPr>
      </w:pPr>
      <w:r w:rsidRPr="00D94010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Подпись, печать  ОУ                  Ф.И.О.</w:t>
      </w:r>
    </w:p>
    <w:p w:rsidR="00D94010" w:rsidRPr="00D94010" w:rsidRDefault="00D94010" w:rsidP="00D94010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</w:p>
    <w:p w:rsidR="00D94010" w:rsidRPr="00D94010" w:rsidRDefault="00D94010" w:rsidP="00D94010">
      <w:pPr>
        <w:pStyle w:val="a5"/>
        <w:rPr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rPr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jc w:val="center"/>
        <w:rPr>
          <w:b/>
          <w:color w:val="000000"/>
          <w:sz w:val="28"/>
          <w:szCs w:val="28"/>
        </w:rPr>
      </w:pPr>
      <w:r w:rsidRPr="00D94010">
        <w:rPr>
          <w:b/>
          <w:color w:val="000000"/>
          <w:sz w:val="28"/>
          <w:szCs w:val="28"/>
        </w:rPr>
        <w:t>РАБОЧАЯ ПРОГРАММА ВНЕУРОЧНОЙ ДЕЯТЕЛЬНОСТИ</w:t>
      </w:r>
    </w:p>
    <w:p w:rsidR="00D94010" w:rsidRPr="00D94010" w:rsidRDefault="00D94010" w:rsidP="00D94010">
      <w:pPr>
        <w:shd w:val="clear" w:color="auto" w:fill="FFFFFF"/>
        <w:ind w:left="29" w:firstLine="71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  <w:r w:rsidRPr="00D94010">
        <w:rPr>
          <w:color w:val="000000"/>
          <w:sz w:val="28"/>
          <w:szCs w:val="28"/>
        </w:rPr>
        <w:t>Ориентированная на достижение результатов определенного уровня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(тип программы:</w:t>
      </w:r>
      <w:r w:rsidRPr="00D94010">
        <w:rPr>
          <w:b/>
          <w:color w:val="000000"/>
          <w:sz w:val="28"/>
          <w:szCs w:val="28"/>
          <w:vertAlign w:val="superscript"/>
        </w:rPr>
        <w:t xml:space="preserve"> </w:t>
      </w:r>
      <w:r w:rsidRPr="00D94010">
        <w:rPr>
          <w:color w:val="000000"/>
          <w:sz w:val="28"/>
          <w:szCs w:val="28"/>
          <w:vertAlign w:val="superscript"/>
        </w:rPr>
        <w:t>ориентированные на достижение результатов определённого уровня/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по конкретным видам внеурочной деятельности)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  <w:r w:rsidRPr="00D94010">
        <w:rPr>
          <w:color w:val="000000"/>
          <w:sz w:val="28"/>
          <w:szCs w:val="28"/>
        </w:rPr>
        <w:t>кружок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(кружок, факультатив, научное объединение и пр.)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  <w:r w:rsidRPr="00D94010">
        <w:rPr>
          <w:color w:val="000000"/>
          <w:sz w:val="28"/>
          <w:szCs w:val="28"/>
        </w:rPr>
        <w:t>«Казачьи игры»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(наименование)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  <w:r w:rsidRPr="00D94010">
        <w:rPr>
          <w:color w:val="000000"/>
          <w:sz w:val="28"/>
          <w:szCs w:val="28"/>
        </w:rPr>
        <w:t>4 года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(срок реализации программы)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  <w:r w:rsidRPr="00D94010">
        <w:rPr>
          <w:color w:val="000000"/>
          <w:sz w:val="28"/>
          <w:szCs w:val="28"/>
        </w:rPr>
        <w:t>7-11лет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(возраст обучающихся)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u w:val="single"/>
        </w:rPr>
      </w:pPr>
      <w:r w:rsidRPr="00D94010">
        <w:rPr>
          <w:color w:val="000000"/>
          <w:sz w:val="28"/>
          <w:szCs w:val="28"/>
          <w:u w:val="single"/>
        </w:rPr>
        <w:t>Ерешко Светлана Вячеславовна</w:t>
      </w:r>
    </w:p>
    <w:p w:rsidR="00D94010" w:rsidRPr="00D94010" w:rsidRDefault="00D94010" w:rsidP="00D94010">
      <w:pPr>
        <w:pStyle w:val="a5"/>
        <w:jc w:val="center"/>
        <w:rPr>
          <w:color w:val="000000"/>
          <w:sz w:val="28"/>
          <w:szCs w:val="28"/>
          <w:vertAlign w:val="superscript"/>
        </w:rPr>
      </w:pPr>
      <w:r w:rsidRPr="00D94010">
        <w:rPr>
          <w:color w:val="000000"/>
          <w:sz w:val="28"/>
          <w:szCs w:val="28"/>
          <w:vertAlign w:val="superscript"/>
        </w:rPr>
        <w:t>(Ф.И.О. учителя, составителя)</w:t>
      </w:r>
    </w:p>
    <w:p w:rsidR="00D94010" w:rsidRPr="00D94010" w:rsidRDefault="00D94010" w:rsidP="00D94010">
      <w:pPr>
        <w:pStyle w:val="a5"/>
        <w:ind w:firstLine="720"/>
        <w:jc w:val="center"/>
        <w:rPr>
          <w:b/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ind w:firstLine="720"/>
        <w:jc w:val="center"/>
        <w:rPr>
          <w:b/>
          <w:color w:val="000000"/>
          <w:sz w:val="28"/>
          <w:szCs w:val="28"/>
        </w:rPr>
      </w:pPr>
    </w:p>
    <w:p w:rsidR="00D94010" w:rsidRPr="00D94010" w:rsidRDefault="00D94010" w:rsidP="00D94010">
      <w:pPr>
        <w:pStyle w:val="a5"/>
        <w:ind w:firstLine="720"/>
        <w:jc w:val="center"/>
        <w:rPr>
          <w:b/>
          <w:color w:val="000000"/>
          <w:sz w:val="28"/>
          <w:szCs w:val="28"/>
        </w:rPr>
      </w:pPr>
    </w:p>
    <w:p w:rsidR="00D94010" w:rsidRDefault="00D94010" w:rsidP="00D94010">
      <w:pPr>
        <w:rPr>
          <w:rFonts w:ascii="Times New Roman" w:hAnsi="Times New Roman" w:cs="Times New Roman"/>
          <w:sz w:val="28"/>
          <w:szCs w:val="28"/>
        </w:rPr>
      </w:pPr>
      <w:r w:rsidRPr="00D94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010" w:rsidRDefault="00D94010" w:rsidP="00D94010">
      <w:pPr>
        <w:rPr>
          <w:rFonts w:ascii="Times New Roman" w:hAnsi="Times New Roman" w:cs="Times New Roman"/>
          <w:sz w:val="28"/>
          <w:szCs w:val="28"/>
        </w:rPr>
      </w:pPr>
    </w:p>
    <w:p w:rsidR="00D94010" w:rsidRDefault="00D94010" w:rsidP="00D94010">
      <w:pPr>
        <w:rPr>
          <w:rFonts w:ascii="Times New Roman" w:hAnsi="Times New Roman" w:cs="Times New Roman"/>
          <w:sz w:val="28"/>
          <w:szCs w:val="28"/>
        </w:rPr>
      </w:pPr>
    </w:p>
    <w:p w:rsidR="00D94010" w:rsidRPr="00D94010" w:rsidRDefault="00D94010" w:rsidP="00D94010">
      <w:pPr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lastRenderedPageBreak/>
        <w:t>ПОЯСНИТЕЛЬНАЯ ЗАПИСКА</w:t>
      </w:r>
    </w:p>
    <w:p w:rsidR="00D94010" w:rsidRPr="00AD3B3D" w:rsidRDefault="00D94010" w:rsidP="00D940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D94010" w:rsidRPr="00AD3B3D" w:rsidRDefault="00D94010" w:rsidP="00D940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 w:cs="Times New Roman"/>
          <w:sz w:val="28"/>
        </w:rPr>
        <w:t xml:space="preserve">Программа разработана на основе  </w:t>
      </w:r>
      <w:r w:rsidRPr="00AD3B3D">
        <w:rPr>
          <w:rFonts w:ascii="Times New Roman" w:hAnsi="Times New Roman" w:cs="Times New Roman"/>
          <w:b/>
          <w:bCs/>
          <w:sz w:val="28"/>
        </w:rPr>
        <w:t xml:space="preserve">образовательной программы дополнительного образования детей  «История и культура кубанского казачества» </w:t>
      </w:r>
      <w:r w:rsidRPr="00AD3B3D">
        <w:rPr>
          <w:rFonts w:ascii="Times New Roman" w:hAnsi="Times New Roman" w:cs="Times New Roman"/>
          <w:bCs/>
          <w:sz w:val="28"/>
        </w:rPr>
        <w:t>в</w:t>
      </w:r>
      <w:r w:rsidRPr="00AD3B3D">
        <w:rPr>
          <w:rFonts w:ascii="Times New Roman" w:hAnsi="Times New Roman" w:cs="Times New Roman"/>
          <w:b/>
          <w:bCs/>
          <w:sz w:val="28"/>
        </w:rPr>
        <w:t xml:space="preserve"> </w:t>
      </w:r>
      <w:r w:rsidRPr="00AD3B3D">
        <w:rPr>
          <w:rFonts w:ascii="Times New Roman" w:hAnsi="Times New Roman" w:cs="Times New Roman"/>
          <w:iCs/>
          <w:sz w:val="28"/>
        </w:rPr>
        <w:t>1-4-х классах.</w:t>
      </w:r>
      <w:r w:rsidRPr="00AD3B3D">
        <w:rPr>
          <w:rFonts w:ascii="Times New Roman" w:hAnsi="Times New Roman" w:cs="Times New Roman"/>
          <w:sz w:val="28"/>
        </w:rPr>
        <w:t xml:space="preserve"> Допущено департаментом образования и науки Краснодарского края.</w:t>
      </w:r>
    </w:p>
    <w:p w:rsidR="00D94010" w:rsidRPr="00AD3B3D" w:rsidRDefault="00D94010" w:rsidP="00D940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 w:cs="Times New Roman"/>
          <w:sz w:val="28"/>
        </w:rPr>
        <w:t xml:space="preserve">Адм. Краснодар, края, Департамент по делам казачества, Кубан. казачье войско, Краснодар, краев, институт доп. проф. пед. образования. - Краснодар: Традиция, 2009.  </w:t>
      </w:r>
    </w:p>
    <w:p w:rsidR="00D94010" w:rsidRDefault="00D94010" w:rsidP="00D940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 Возраст обучающихся 7-11 лет.</w:t>
      </w:r>
    </w:p>
    <w:p w:rsidR="00D94010" w:rsidRPr="00AD3B3D" w:rsidRDefault="00D94010" w:rsidP="00D9401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</w:p>
    <w:p w:rsidR="00D94010" w:rsidRPr="00AD3B3D" w:rsidRDefault="00D94010" w:rsidP="00D94010">
      <w:pPr>
        <w:numPr>
          <w:ilvl w:val="0"/>
          <w:numId w:val="1"/>
        </w:numPr>
        <w:spacing w:after="0" w:line="240" w:lineRule="auto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u w:val="single"/>
          <w:lang w:eastAsia="ru-RU"/>
        </w:rPr>
        <w:t>Основания для разработки и внедрения программы:</w:t>
      </w:r>
    </w:p>
    <w:p w:rsidR="00D94010" w:rsidRPr="00AD3B3D" w:rsidRDefault="00D94010" w:rsidP="00D9401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Одной из важных задач нашего общества является воспитание подрастающего поколения, всесторонняя его подготовка к принятию ответственности за судьбы страны и ее безопасности. Многое для этого делают государственные структуры, школа, Вооруженные Силы РФ, казачество, различные общественные организации. Их усилия направлены на формирование и развитие личности, обладающей качествами гражданина-патриота России, способного активно участвовать в укреплении и совершенствовании основ общества, подготовленного к успешному выполнению задач, связанных с обеспечением обороны и безопасности личности, общества и государства. Концепция патриотического воспитания граждан Российской Федерации определяет: «Патриотизм - одно из наиболее глубоких человеческих чувств, закрепленных веками и тысячелетиями. Под ним понимается преданность и любовь к своему Отечеству, к своему народу, гордость за их прошлое и настоящее, готовность к их защите». Исторические и геополитические условия, в которых рождалась и крепла Россия, вынуждали ее постоянно вести борьбу за свою государственную и национальную независимость. Это не могло не сказаться на формировании особого отношения русских людей к Отечеству и военной службе. Главная особенность патриотического воспитания заключается в том, что оно формирует не просто гражданина, а гражданина-патриота, горячо любящего свою Родину, свой край, готового достойно и самоотверженно служить ей верой и правдой. Сегодня одним из основных направлений патриотического воспитания школьников в МОУСОШ№5 является </w:t>
      </w:r>
      <w:r w:rsidRPr="00AD3B3D">
        <w:rPr>
          <w:rFonts w:ascii="Times New Roman" w:eastAsia="Times New Roman" w:hAnsi="Times New Roman" w:cs="Times New Roman"/>
          <w:bCs/>
          <w:sz w:val="28"/>
          <w:lang w:eastAsia="ru-RU"/>
        </w:rPr>
        <w:t>воспитание учащихся на базе культуры и традиций казачества,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использование накопленного веками богатейшего опыта народного образования и воспитания.  За последние годы много сделано для возрождения казачества, его вековых традиций и самобытной культуры. Уже сегодня можно уверенно констатировать, что российское казачество возродилось, сформировалось как движение, способное решать серьезные и значимые для страны задачи. Российское казачество, сочетая исторические, традиционные формы самоуправления с современными демократическими нормами, с особым укладом жизни и своими обычаями, вносит весомый вклад  в строительство новой России».</w:t>
      </w:r>
    </w:p>
    <w:p w:rsidR="00D94010" w:rsidRPr="00AD3B3D" w:rsidRDefault="00D94010" w:rsidP="00D9401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lastRenderedPageBreak/>
        <w:t>С возрождением казачества России, его исторических и культурных традиций закономерно встал вопрос о работе с подрастающим поколением, в том числе и в регионах традиционного проживания казачества. В культурном наследии наших предков заложены неисчерпаемые источники работы с детьми, подростками и молодежью. Обращаясь к истории своей страны, своего народа, школьник, подросток, молодой человек начинает понимать величие своей Родины, в нем растет потребность стать творцом, гражданином России. Являясь составной частью общего воспитания подрастающего поколения, система военно-патриотического воспитания выполняет, прежде всего, функцию формирования личности, обладающей высокой идейной убежденностью, сознательностью и социальной активностью.</w:t>
      </w:r>
    </w:p>
    <w:p w:rsidR="00D94010" w:rsidRPr="00AD3B3D" w:rsidRDefault="00D94010" w:rsidP="00D9401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Опыт проведения воспитательной работы с подрастающим поколением показывает, что основными направлениями его военно-патриотического воспитания являются:</w:t>
      </w:r>
    </w:p>
    <w:p w:rsidR="00D94010" w:rsidRPr="00AD3B3D" w:rsidRDefault="00D94010" w:rsidP="00D94010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воспитание в семье;</w:t>
      </w:r>
    </w:p>
    <w:p w:rsidR="00D94010" w:rsidRPr="00AD3B3D" w:rsidRDefault="00D94010" w:rsidP="00D94010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воспитание в казачьих общеобразовательных учебных заведениях;</w:t>
      </w:r>
    </w:p>
    <w:p w:rsidR="00D94010" w:rsidRPr="00AD3B3D" w:rsidRDefault="00D94010" w:rsidP="00D94010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воспитание внешкольными формами обучения на основе культуры и заповедей казачества.</w:t>
      </w:r>
    </w:p>
    <w:p w:rsidR="00D94010" w:rsidRPr="00AD3B3D" w:rsidRDefault="00D94010" w:rsidP="00D9401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Многовековая история казачества сложила народную педагогическую традицию, которая сохранилась до сегодняшнего дня и является основой для возрождения казачества и его культуры. Она включает в себя: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общинность воспитания,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через которую детьми усваивался норматив поведения, обычаи и традиции казачества, отношение к старшим и труду (ратному и сельскохозяйственному) как фактору жизни-строительства казака, коллективизм жизни и общность целей, традиции народа, патриотизма и мужества;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конфессиональность (православное) воспитания и образования, через которые формировалось христианское мировоззрение, необходимость служения «Богу, Святой Руси, своему народу и своему государству!»;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моногамность воспитания,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через которую формировалось осознание мужской и женской роли, приобретался житейский и профессиональный (для мальчиков) опыт;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семью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как фактор незыблемости, основ казачьего общества, авторитета родителей и благополучия человеческой жизни;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культуросообразность форм казачьей самобытности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как фактор особой художественно-эстетической духовности казачьего уклада и отношений;</w:t>
      </w:r>
    </w:p>
    <w:p w:rsidR="00D94010" w:rsidRPr="00AD3B3D" w:rsidRDefault="00D94010" w:rsidP="00D94010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аполитичность воспитания и образования подрастающего поколения,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влияющую на формирование высшего авторитета Бога, казачьей воли и равноправия, служение на благо Отечества и своего народа.</w:t>
      </w:r>
    </w:p>
    <w:p w:rsidR="00D94010" w:rsidRPr="00AD3B3D" w:rsidRDefault="00D94010" w:rsidP="00D94010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i/>
          <w:iCs/>
          <w:sz w:val="28"/>
          <w:lang w:eastAsia="ru-RU"/>
        </w:rPr>
        <w:t>Основанием для разработки и внедрения данной программы способствовали следующие факторы:</w:t>
      </w:r>
    </w:p>
    <w:p w:rsidR="00D94010" w:rsidRPr="00AD3B3D" w:rsidRDefault="00D94010" w:rsidP="00D94010">
      <w:pPr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t>во-первых,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она связана с общим интересом современного общества к истокам отечественной культуры, к духовным ценностям нашего прошлого;</w:t>
      </w:r>
    </w:p>
    <w:p w:rsidR="00D94010" w:rsidRPr="00AD3B3D" w:rsidRDefault="00D94010" w:rsidP="00D94010">
      <w:pPr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i/>
          <w:iCs/>
          <w:sz w:val="28"/>
          <w:lang w:eastAsia="ru-RU"/>
        </w:rPr>
        <w:lastRenderedPageBreak/>
        <w:t>во-вторых, 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социокультурными изменениями менталитета россиян, что отразилось в инновационной основе организации деятельности общеобразовательной школы, открыло перспективы для обогащения содержания патриотического воспитания школьников на культуре и традициях российского народа, в том числе и казачества.</w:t>
      </w:r>
    </w:p>
    <w:p w:rsidR="00D94010" w:rsidRPr="00AD3B3D" w:rsidRDefault="00D94010" w:rsidP="00D94010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Система  воспитания наиболее полно отвечает задачам военно-патриотического воспитания подрастающего поколения. В  школе  реализуются задачи получения качественного образования, широко применяются формы и методы знакомства учащихся с казачьими традициями, историей и культурой, включения их в программу военно-спортивных видов спорта, праздников, утренников.  Школа базируется на традициях семейного казачьего воспитания, стала подлинной школой патриотизма, воспитания достойных граждан нашего Отечества.</w:t>
      </w:r>
    </w:p>
    <w:p w:rsidR="00D94010" w:rsidRPr="00AD3B3D" w:rsidRDefault="00D94010" w:rsidP="00D94010">
      <w:pPr>
        <w:numPr>
          <w:ilvl w:val="0"/>
          <w:numId w:val="5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u w:val="single"/>
          <w:lang w:eastAsia="ru-RU"/>
        </w:rPr>
        <w:t>Особенности программы:</w:t>
      </w:r>
    </w:p>
    <w:p w:rsidR="00D94010" w:rsidRPr="00AD3B3D" w:rsidRDefault="00D94010" w:rsidP="00D94010">
      <w:pPr>
        <w:spacing w:after="0" w:line="337" w:lineRule="atLeast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Народные игры являются неотъемлемой частью интернационального, художественного и физического развития личности младших школьников. Игры в комплексе с другими воспитательными средствами представляют собой основу начального этапа формирования гармонически развитой личности, сочетающей в себе духовное богатство, моральную чистоту и физическое совершенство. Детские игры образуют фундамент развития их нравственных чувств, сознания и дальнейшего проявления их в общественно-полезной деятельности. В данной программе представлены групповые подвижные казачьи игры, дающие младшим школьникам возможность ловко двигаться, проявлять инициативу, сотрудничать с товарищами и ведущим, быть внимательным, собранным.</w:t>
      </w:r>
    </w:p>
    <w:p w:rsidR="00D94010" w:rsidRPr="00AD3B3D" w:rsidRDefault="00D94010" w:rsidP="00D94010">
      <w:pPr>
        <w:spacing w:after="0" w:line="337" w:lineRule="atLeast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 xml:space="preserve">Подвижная игра — одно из важных средств всестороннего воспитания детей младшего школьного возраста. Характерная ее особенность — комплексность воздействия на организм и на все стороны личности ребенка: в игре одновременно осуществляется физическое, умственное, нравственное, эстетическое и трудовое воспитание. Активная двигательная деятельность игрового характера и вызываемые ею положительные эмоции усиливают все физиологические процессы в организме, улучшают работу всех органов и систем. Возникающие в игре неожиданные ситуации приучают детей целесообразно использовать приобретенные двигательные навыки. Программа «Казачьи игры» имеет оздоровительную значимость, а также большое влияние оказывает на нервно-психическое развитие ребёнка, на формирование важных качеств личности. Программа вызывают положительные эмоции, развивает тормозные процессы: в ходе игры детям приходится реагировать движением на одни сигналы и удерживаться от движения при других. В казачьих играх развивается воля, сообразительность, смелость, быстрота реакций. В подвижных играх создаются наиболее благоприятные условия для развития физических качеств. Например, для того чтобы увернуться от «ловишки», надо проявить ловкость, а спасаясь от него, бежать как можно быстрее. Увлеченные сюжетом игры, дети могут выполнять с интересом и притом много раз одни и те же движения, не замечая усталости. А это приводит к развитию выносливости. Во время игры дети 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lastRenderedPageBreak/>
        <w:t>действуют в соответствии с правилами, которые обязательны для всех участников. Правила регулируют поведение играющих и способствуют выработке взаимопомощи, коллективизма, честности, дисциплинированности. Вместе с тем необходимость выполнять правила, а также преодолевать препятствия, неизбежные в игре, содействуют воспитанию волевых качеств — выдержки, смелости, решительности, умения справляться с отрицательными эмоциями. В подвижных казачьих играх ребенку приходится самому решать, как действовать, чтобы достигнуть цели. Быстрая и порой неожиданная смена условий заставляет искать все новые и новые пути решения возникающих задач. Все это способствует развитию самостоятельности, активности, инициативы, творчества, сообразительности. Игры помогают ребенку расширять и углублять свои представления об окружающей действительности. Выполняя различные роли, изображая разнообразные действия, дети практически используют свои знания о повадках животных, птиц, насекомых, о явлениях природы, о средствах передвижения, о современной технике. В процессе игр создаются возможности для развития речи, упражнения в счёте и т.д. Совместные действия в играх сближают детей, доставляют им радость от преодоления трудностей и достижения успеха. Источником подвижных игр с правилами являются казачьи игры, для которых характерны яркость замысла, содержательность, простота и занимательность.</w:t>
      </w:r>
    </w:p>
    <w:p w:rsidR="00D94010" w:rsidRPr="00AD3B3D" w:rsidRDefault="00D94010" w:rsidP="00D94010">
      <w:pPr>
        <w:spacing w:after="0" w:line="337" w:lineRule="atLeast"/>
        <w:ind w:firstLine="708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Программа «Казачьи игры» организуется во внеурочной воспитательно-оздоровительной работе с учащимися. Младших школьников необходимо обучать играть в подвижные казачьи игры. Подбирая игру, педагог учитывает соответствие требуемого её характера двигательной деятельности, доступность игровых правил и содержания детям данного возраста. Педагог следит за тем, чтобы в игре участвовали все дети, выполняя все требуемые игровые движения, не допускает избыточной двигательной активности, которая может вызвать их перевозбуждение и утомление. Программа реализуется в строгом соответствии с правилами и нормами охраны детей, правилами личной безопасности, гигиены. Для этого надо развивать у них интерес к этим играм, предоставлять возможность организовывать их на прогулке, в часы досуга, на праздниках.</w:t>
      </w:r>
    </w:p>
    <w:p w:rsidR="00D94010" w:rsidRPr="00AD3B3D" w:rsidRDefault="00D94010" w:rsidP="00D94010">
      <w:pPr>
        <w:spacing w:after="0" w:line="337" w:lineRule="atLeast"/>
        <w:jc w:val="both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Программа «Казачьи игры» разработана для детей 1-4 классов, рассчитана на 4 года обучения: 1класс – 33часа (33учебных недели), 2-4 классы - 34 часа (34 учебных недели)</w:t>
      </w:r>
    </w:p>
    <w:p w:rsidR="00D94010" w:rsidRPr="00AD3B3D" w:rsidRDefault="00D94010" w:rsidP="00D94010">
      <w:pPr>
        <w:spacing w:after="0" w:line="337" w:lineRule="atLeast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Цели и задачи программы:</w:t>
      </w:r>
    </w:p>
    <w:p w:rsidR="00D94010" w:rsidRPr="00AD3B3D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Формирование уважительного отношения к культуре казачества</w:t>
      </w:r>
    </w:p>
    <w:p w:rsidR="00D94010" w:rsidRPr="00AD3B3D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Создание положительной основы для развития патриотических чувств: любви и преданности к Родине</w:t>
      </w:r>
    </w:p>
    <w:p w:rsidR="00D94010" w:rsidRPr="00AD3B3D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Развитие активной, гармонически развитой личности</w:t>
      </w:r>
    </w:p>
    <w:p w:rsidR="00D94010" w:rsidRPr="00AD3B3D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Развитие внимания, ловкости, умения ориентироваться в пространстве</w:t>
      </w:r>
    </w:p>
    <w:p w:rsidR="00D94010" w:rsidRPr="00D94010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Воспитание чувства коллективизма, взаимопомощи.</w:t>
      </w:r>
    </w:p>
    <w:p w:rsidR="00D94010" w:rsidRPr="00AD3B3D" w:rsidRDefault="00D94010" w:rsidP="00D94010">
      <w:pPr>
        <w:numPr>
          <w:ilvl w:val="0"/>
          <w:numId w:val="6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</w:p>
    <w:p w:rsidR="00D94010" w:rsidRPr="00AD3B3D" w:rsidRDefault="00D94010" w:rsidP="00D9401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94010" w:rsidRPr="00D94010" w:rsidRDefault="00D94010" w:rsidP="00D94010">
      <w:pPr>
        <w:spacing w:after="0"/>
        <w:rPr>
          <w:rFonts w:ascii="Times New Roman" w:hAnsi="Times New Roman" w:cs="Times New Roman"/>
          <w:b/>
          <w:sz w:val="28"/>
          <w:szCs w:val="24"/>
        </w:rPr>
      </w:pPr>
      <w:r w:rsidRPr="00AD3B3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</w:t>
      </w:r>
      <w:r w:rsidRPr="00D94010">
        <w:rPr>
          <w:rFonts w:ascii="Times New Roman" w:hAnsi="Times New Roman" w:cs="Times New Roman"/>
          <w:b/>
          <w:sz w:val="28"/>
          <w:szCs w:val="24"/>
        </w:rPr>
        <w:t>Учебно-тематический план:</w:t>
      </w:r>
    </w:p>
    <w:p w:rsidR="00D94010" w:rsidRPr="00AD3B3D" w:rsidRDefault="00D94010" w:rsidP="00D94010">
      <w:pPr>
        <w:spacing w:after="0"/>
        <w:jc w:val="center"/>
        <w:rPr>
          <w:rFonts w:ascii="Times New Roman" w:hAnsi="Times New Roman" w:cs="Times New Roman"/>
          <w:b/>
          <w:sz w:val="32"/>
          <w:szCs w:val="52"/>
        </w:rPr>
      </w:pPr>
      <w:r w:rsidRPr="00AD3B3D">
        <w:rPr>
          <w:rFonts w:ascii="Times New Roman" w:hAnsi="Times New Roman" w:cs="Times New Roman"/>
          <w:b/>
          <w:sz w:val="32"/>
          <w:szCs w:val="52"/>
        </w:rPr>
        <w:t>1класс</w:t>
      </w:r>
    </w:p>
    <w:tbl>
      <w:tblPr>
        <w:tblStyle w:val="a4"/>
        <w:tblW w:w="0" w:type="auto"/>
        <w:tblLayout w:type="fixed"/>
        <w:tblLook w:val="04A0"/>
      </w:tblPr>
      <w:tblGrid>
        <w:gridCol w:w="861"/>
        <w:gridCol w:w="4209"/>
        <w:gridCol w:w="992"/>
        <w:gridCol w:w="1559"/>
        <w:gridCol w:w="1418"/>
      </w:tblGrid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№п\п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Содержание занятий Темы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К-во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аудит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Неаудит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Вводное занятие. Знакомство с общими правилами игры. Правила безопасности во время игры.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 xml:space="preserve">История казачества России. 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казачества Северного Кавказа.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казачьих игр.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Выдающиеся казаки Кубани, их вклад в развитие России.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Казачьи и русские национальные игры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155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</w:tr>
    </w:tbl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 w:rsidRPr="00AD3B3D">
        <w:rPr>
          <w:rFonts w:ascii="Times New Roman" w:hAnsi="Times New Roman"/>
          <w:b/>
          <w:sz w:val="28"/>
          <w:szCs w:val="28"/>
        </w:rPr>
        <w:t xml:space="preserve">                                                     2класс</w:t>
      </w:r>
    </w:p>
    <w:tbl>
      <w:tblPr>
        <w:tblStyle w:val="a4"/>
        <w:tblW w:w="0" w:type="auto"/>
        <w:tblLook w:val="04A0"/>
      </w:tblPr>
      <w:tblGrid>
        <w:gridCol w:w="861"/>
        <w:gridCol w:w="5201"/>
        <w:gridCol w:w="992"/>
        <w:gridCol w:w="1134"/>
        <w:gridCol w:w="1222"/>
      </w:tblGrid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№п\п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 xml:space="preserve">Темы занятий 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К-во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аудит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Неаудит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Вводное занятие. Знакомство с общими правилами игры. Правила безопасности во время игры.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 xml:space="preserve">История казачества России. 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казачества Северного Кавказа.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казачьих игр.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Выдающиеся казаки Кубани, их вклад в развитие России.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201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Казачьи и русские национальные игры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</w:tr>
    </w:tbl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94010" w:rsidRPr="00AD3B3D" w:rsidRDefault="00D94010" w:rsidP="00D9401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D3B3D">
        <w:rPr>
          <w:rFonts w:ascii="Times New Roman" w:hAnsi="Times New Roman"/>
          <w:sz w:val="28"/>
          <w:szCs w:val="28"/>
        </w:rPr>
        <w:t>3класс</w:t>
      </w:r>
    </w:p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861"/>
        <w:gridCol w:w="4776"/>
        <w:gridCol w:w="992"/>
        <w:gridCol w:w="992"/>
        <w:gridCol w:w="1985"/>
      </w:tblGrid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№п\п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 xml:space="preserve">Темы занятий 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К-во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аудит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Неаудит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 xml:space="preserve">Вводное занятие. Знакомство с общими </w:t>
            </w:r>
            <w:r w:rsidRPr="00AD3B3D">
              <w:rPr>
                <w:rFonts w:ascii="Times New Roman" w:hAnsi="Times New Roman"/>
                <w:sz w:val="24"/>
                <w:szCs w:val="24"/>
              </w:rPr>
              <w:lastRenderedPageBreak/>
              <w:t>правилами игры. Правила безопасности во время игры.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 xml:space="preserve">История казачества России. 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казачества Северного Кавказа.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казачьих игр.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Выдающиеся казаки Кубани, их вклад в развитие России.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776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Казачьи и русские национальные игры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76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</w:tr>
    </w:tbl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94010" w:rsidRPr="00AD3B3D" w:rsidRDefault="00D94010" w:rsidP="00D94010">
      <w:pPr>
        <w:tabs>
          <w:tab w:val="left" w:pos="263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3B3D">
        <w:rPr>
          <w:rFonts w:ascii="Times New Roman" w:hAnsi="Times New Roman"/>
          <w:b/>
          <w:sz w:val="28"/>
          <w:szCs w:val="28"/>
        </w:rPr>
        <w:t>4класс</w:t>
      </w:r>
    </w:p>
    <w:tbl>
      <w:tblPr>
        <w:tblStyle w:val="a4"/>
        <w:tblW w:w="0" w:type="auto"/>
        <w:tblLook w:val="04A0"/>
      </w:tblPr>
      <w:tblGrid>
        <w:gridCol w:w="861"/>
        <w:gridCol w:w="4209"/>
        <w:gridCol w:w="1417"/>
        <w:gridCol w:w="1418"/>
        <w:gridCol w:w="1701"/>
      </w:tblGrid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№п\п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 xml:space="preserve">Темы   занятий </w:t>
            </w: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К-во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аудит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8"/>
                <w:szCs w:val="28"/>
              </w:rPr>
              <w:t>Неаудит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Вводное занятие. Знакомство с общими правилами игры. Правила безопасности во время игры.</w:t>
            </w:r>
          </w:p>
        </w:tc>
        <w:tc>
          <w:tcPr>
            <w:tcW w:w="1417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 xml:space="preserve">История казачества России. 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казачества Северного Кавказа.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История казачьих игр.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Выдающиеся казаки Кубани, их вклад в развитие России.</w:t>
            </w: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209" w:type="dxa"/>
          </w:tcPr>
          <w:p w:rsidR="00D94010" w:rsidRPr="00AD3B3D" w:rsidRDefault="00D94010" w:rsidP="003A0EAD">
            <w:pPr>
              <w:rPr>
                <w:rFonts w:ascii="Times New Roman" w:hAnsi="Times New Roman"/>
                <w:sz w:val="24"/>
                <w:szCs w:val="24"/>
              </w:rPr>
            </w:pPr>
            <w:r w:rsidRPr="00AD3B3D">
              <w:rPr>
                <w:rFonts w:ascii="Times New Roman" w:hAnsi="Times New Roman"/>
                <w:sz w:val="24"/>
                <w:szCs w:val="24"/>
              </w:rPr>
              <w:t>Казачьи и русские национальные игры</w:t>
            </w:r>
          </w:p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D94010" w:rsidRPr="00AD3B3D" w:rsidTr="003A0EAD">
        <w:tc>
          <w:tcPr>
            <w:tcW w:w="86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09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D3B3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7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D94010" w:rsidRPr="00AD3B3D" w:rsidRDefault="00D94010" w:rsidP="003A0EAD">
            <w:pPr>
              <w:tabs>
                <w:tab w:val="left" w:pos="263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AD3B3D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</w:tr>
    </w:tbl>
    <w:p w:rsidR="00D94010" w:rsidRPr="00AD3B3D" w:rsidRDefault="00D94010" w:rsidP="00D94010">
      <w:pPr>
        <w:tabs>
          <w:tab w:val="left" w:pos="2637"/>
        </w:tabs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94010" w:rsidRPr="00AD3B3D" w:rsidRDefault="00D94010" w:rsidP="00D94010">
      <w:pPr>
        <w:spacing w:after="0" w:line="337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Содержание программы:</w:t>
      </w:r>
    </w:p>
    <w:p w:rsidR="00D94010" w:rsidRPr="00AD3B3D" w:rsidRDefault="00D94010" w:rsidP="00D94010">
      <w:pPr>
        <w:spacing w:after="0" w:line="337" w:lineRule="atLeast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1 год обучения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Вводное занятие.1час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Знакомство с общими правилами игр, правилами безопасности во время игры.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sz w:val="28"/>
        </w:rPr>
        <w:t>История казачества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«Знакомство с историей возникновения казачества России»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«Лошадка»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История казачества Северного Кавказа. 3час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«История казачества Северного Кавказа. Терские казаки»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«Каши»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spacing w:after="0" w:line="337" w:lineRule="atLeast"/>
        <w:rPr>
          <w:rFonts w:ascii="Arial" w:hAnsi="Arial" w:cs="Arial"/>
        </w:rPr>
      </w:pPr>
      <w:r w:rsidRPr="00AD3B3D">
        <w:rPr>
          <w:rFonts w:ascii="Cambria" w:hAnsi="Cambria" w:cs="Arial"/>
          <w:b/>
          <w:bCs/>
          <w:kern w:val="36"/>
          <w:sz w:val="28"/>
        </w:rPr>
        <w:t>История казачьих игр.3часа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 w:cs="Times New Roman"/>
          <w:sz w:val="28"/>
        </w:rPr>
        <w:lastRenderedPageBreak/>
        <w:t>Знакомство с историей возникновения казачьих игр с предметами.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«Перетягивание веревки»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spacing w:after="0" w:line="337" w:lineRule="atLeast"/>
        <w:rPr>
          <w:rFonts w:ascii="Times New Roman" w:hAnsi="Times New Roman"/>
          <w:b/>
          <w:sz w:val="32"/>
        </w:rPr>
      </w:pPr>
      <w:r w:rsidRPr="00AD3B3D">
        <w:rPr>
          <w:rFonts w:ascii="Times New Roman" w:hAnsi="Times New Roman"/>
          <w:b/>
          <w:sz w:val="28"/>
          <w:szCs w:val="24"/>
        </w:rPr>
        <w:t>Выдающиеся казаки Кубани, их вклад в развитие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Беседа «Дар Екатерины»</w:t>
      </w:r>
    </w:p>
    <w:p w:rsidR="00D94010" w:rsidRPr="00AD3B3D" w:rsidRDefault="00D94010" w:rsidP="00D94010">
      <w:pPr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Разучивание игр «Пятнашки от земли с мячом», Пятнашки с передачей.  «Казачьи пятнашки»</w:t>
      </w:r>
    </w:p>
    <w:p w:rsidR="00D94010" w:rsidRPr="00AD3B3D" w:rsidRDefault="00D94010" w:rsidP="00D94010">
      <w:pPr>
        <w:pStyle w:val="a3"/>
        <w:numPr>
          <w:ilvl w:val="0"/>
          <w:numId w:val="7"/>
        </w:numPr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Казачьи и национальные игры. 20часов</w:t>
      </w:r>
    </w:p>
    <w:p w:rsidR="00D94010" w:rsidRPr="00AD3B3D" w:rsidRDefault="00D94010" w:rsidP="00D94010">
      <w:pPr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Знакомство с национальными играми казаков «Заря», «Змейка», «Ловишка в кругу», «Казачата, смирно!»,  «Ляпка»,  «Салки»,  «Стоп!»,  «Иголка, нитка, узелок!», «Жмурки».  Разучивание правил. Состязания «Казачьи забавы»</w:t>
      </w:r>
    </w:p>
    <w:p w:rsidR="00D94010" w:rsidRPr="00AD3B3D" w:rsidRDefault="00D94010" w:rsidP="00D94010">
      <w:pPr>
        <w:pStyle w:val="a3"/>
        <w:numPr>
          <w:ilvl w:val="1"/>
          <w:numId w:val="7"/>
        </w:numPr>
        <w:spacing w:after="0" w:line="337" w:lineRule="atLeast"/>
        <w:jc w:val="center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год обучения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32"/>
        </w:rPr>
      </w:pPr>
    </w:p>
    <w:p w:rsidR="00D94010" w:rsidRPr="00AD3B3D" w:rsidRDefault="00D94010" w:rsidP="00D94010">
      <w:pPr>
        <w:pStyle w:val="a3"/>
        <w:numPr>
          <w:ilvl w:val="0"/>
          <w:numId w:val="12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Вводное занятие.1час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Знакомство с общими правилами игр, правилами безопасности во время игры.</w:t>
      </w:r>
    </w:p>
    <w:p w:rsidR="00D94010" w:rsidRPr="00AD3B3D" w:rsidRDefault="00D94010" w:rsidP="00D94010">
      <w:pPr>
        <w:pStyle w:val="a3"/>
        <w:numPr>
          <w:ilvl w:val="0"/>
          <w:numId w:val="12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sz w:val="28"/>
        </w:rPr>
        <w:t>История казачества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«Строевые казачьи упражнения»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«Казаки-разбойники»</w:t>
      </w:r>
    </w:p>
    <w:p w:rsidR="00D94010" w:rsidRPr="00AD3B3D" w:rsidRDefault="00D94010" w:rsidP="00D94010">
      <w:pPr>
        <w:pStyle w:val="a3"/>
        <w:numPr>
          <w:ilvl w:val="0"/>
          <w:numId w:val="12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История казачества Северного Кавказа. 3час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«Обычаи  казаков Северного Кавказа»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«Казаки»</w:t>
      </w:r>
    </w:p>
    <w:p w:rsidR="00D94010" w:rsidRPr="00AD3B3D" w:rsidRDefault="00D94010" w:rsidP="00D94010">
      <w:pPr>
        <w:pStyle w:val="a3"/>
        <w:numPr>
          <w:ilvl w:val="0"/>
          <w:numId w:val="12"/>
        </w:numPr>
        <w:spacing w:after="0" w:line="337" w:lineRule="atLeast"/>
        <w:rPr>
          <w:rFonts w:ascii="Arial" w:hAnsi="Arial" w:cs="Arial"/>
        </w:rPr>
      </w:pPr>
      <w:r w:rsidRPr="00AD3B3D">
        <w:rPr>
          <w:rFonts w:ascii="Cambria" w:hAnsi="Cambria" w:cs="Arial"/>
          <w:b/>
          <w:bCs/>
          <w:kern w:val="36"/>
          <w:sz w:val="28"/>
        </w:rPr>
        <w:t>История казачьих игр.3часа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 w:cs="Times New Roman"/>
          <w:sz w:val="28"/>
        </w:rPr>
        <w:t>Знакомство с историей возникновения казачьих игр без  предметов.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«Просо»</w:t>
      </w:r>
    </w:p>
    <w:p w:rsidR="00D94010" w:rsidRPr="00AD3B3D" w:rsidRDefault="00D94010" w:rsidP="00D94010">
      <w:pPr>
        <w:pStyle w:val="a3"/>
        <w:numPr>
          <w:ilvl w:val="0"/>
          <w:numId w:val="12"/>
        </w:numPr>
        <w:spacing w:after="0" w:line="337" w:lineRule="atLeast"/>
        <w:rPr>
          <w:rFonts w:ascii="Times New Roman" w:hAnsi="Times New Roman"/>
          <w:b/>
          <w:sz w:val="32"/>
        </w:rPr>
      </w:pPr>
      <w:r w:rsidRPr="00AD3B3D">
        <w:rPr>
          <w:rFonts w:ascii="Times New Roman" w:hAnsi="Times New Roman"/>
          <w:b/>
          <w:sz w:val="28"/>
          <w:szCs w:val="24"/>
        </w:rPr>
        <w:t>Выдающиеся казаки Кубани, их вклад в развитие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Беседа «Выдающиеся атаманы Кубани»</w:t>
      </w:r>
    </w:p>
    <w:p w:rsidR="00D94010" w:rsidRPr="00AD3B3D" w:rsidRDefault="00D94010" w:rsidP="00D94010">
      <w:pPr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Разучивание игры «Горелки»</w:t>
      </w:r>
    </w:p>
    <w:p w:rsidR="00D94010" w:rsidRPr="00AD3B3D" w:rsidRDefault="00D94010" w:rsidP="00D94010">
      <w:pPr>
        <w:pStyle w:val="a3"/>
        <w:numPr>
          <w:ilvl w:val="0"/>
          <w:numId w:val="12"/>
        </w:numPr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Казачьи и национальные игры. 20часов</w:t>
      </w:r>
    </w:p>
    <w:p w:rsidR="00D94010" w:rsidRPr="00AD3B3D" w:rsidRDefault="00D94010" w:rsidP="00D94010">
      <w:pPr>
        <w:rPr>
          <w:rFonts w:ascii="Times New Roman" w:hAnsi="Times New Roman"/>
          <w:b/>
          <w:sz w:val="32"/>
        </w:rPr>
      </w:pPr>
      <w:r w:rsidRPr="00AD3B3D">
        <w:rPr>
          <w:rFonts w:ascii="Times New Roman" w:hAnsi="Times New Roman"/>
          <w:sz w:val="28"/>
          <w:szCs w:val="24"/>
        </w:rPr>
        <w:t>Знакомство с национальными казачьими и русскими играми:  «Чехарда», «В три бабки», «Всадники», «Челнок»,  «Летающий мешочек»,  «Салки»,  «Третий лишний»,  «Хромая лиса», «Палочка-выручалочка».  Разучивание правил. Состязания «Казачьи забавы»</w:t>
      </w:r>
    </w:p>
    <w:p w:rsidR="00D94010" w:rsidRPr="00AD3B3D" w:rsidRDefault="00D94010" w:rsidP="00D94010">
      <w:pPr>
        <w:pStyle w:val="a3"/>
        <w:numPr>
          <w:ilvl w:val="1"/>
          <w:numId w:val="7"/>
        </w:numPr>
        <w:spacing w:after="0" w:line="337" w:lineRule="atLeast"/>
        <w:jc w:val="center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год обучения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Вводное занятие.1час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Знакомство с общими правилами игр, правилами безопасности во время игры.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sz w:val="28"/>
        </w:rPr>
        <w:t>История казачества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</w:t>
      </w:r>
      <w:r w:rsidRPr="00AD3B3D">
        <w:rPr>
          <w:rFonts w:ascii="Times New Roman" w:hAnsi="Times New Roman"/>
          <w:sz w:val="28"/>
          <w:szCs w:val="24"/>
        </w:rPr>
        <w:t>Роль казаков в истории России</w:t>
      </w:r>
      <w:r w:rsidRPr="00AD3B3D">
        <w:rPr>
          <w:rFonts w:ascii="Times New Roman" w:hAnsi="Times New Roman"/>
          <w:bCs/>
          <w:sz w:val="28"/>
        </w:rPr>
        <w:t>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</w:t>
      </w:r>
      <w:r w:rsidRPr="00AD3B3D">
        <w:rPr>
          <w:rFonts w:ascii="Times New Roman" w:hAnsi="Times New Roman"/>
          <w:sz w:val="28"/>
          <w:szCs w:val="28"/>
        </w:rPr>
        <w:t>Снежинки, ветер и мороз», «Кидалки-швырялки»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lastRenderedPageBreak/>
        <w:t>История казачества Северного Кавказа. 3час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Беседа «»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</w:t>
      </w:r>
      <w:r w:rsidRPr="00AD3B3D">
        <w:rPr>
          <w:rFonts w:ascii="Times New Roman" w:hAnsi="Times New Roman"/>
          <w:sz w:val="28"/>
          <w:szCs w:val="24"/>
        </w:rPr>
        <w:t>Игра в шапку</w:t>
      </w:r>
      <w:r w:rsidRPr="00AD3B3D">
        <w:rPr>
          <w:rFonts w:ascii="Times New Roman" w:hAnsi="Times New Roman"/>
          <w:bCs/>
          <w:sz w:val="32"/>
        </w:rPr>
        <w:t xml:space="preserve"> </w:t>
      </w:r>
      <w:r w:rsidRPr="00AD3B3D">
        <w:rPr>
          <w:rFonts w:ascii="Times New Roman" w:hAnsi="Times New Roman"/>
          <w:bCs/>
          <w:sz w:val="28"/>
        </w:rPr>
        <w:t>»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spacing w:after="0" w:line="337" w:lineRule="atLeast"/>
        <w:rPr>
          <w:rFonts w:ascii="Arial" w:hAnsi="Arial" w:cs="Arial"/>
        </w:rPr>
      </w:pPr>
      <w:r w:rsidRPr="00AD3B3D">
        <w:rPr>
          <w:rFonts w:ascii="Cambria" w:hAnsi="Cambria" w:cs="Arial"/>
          <w:b/>
          <w:bCs/>
          <w:kern w:val="36"/>
          <w:sz w:val="28"/>
        </w:rPr>
        <w:t>История казачьих игр.3часа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 w:cs="Times New Roman"/>
          <w:sz w:val="28"/>
        </w:rPr>
        <w:t>Знакомство с историей возникновения символических казачьих игр</w:t>
      </w:r>
    </w:p>
    <w:p w:rsidR="00D94010" w:rsidRPr="00AD3B3D" w:rsidRDefault="00D94010" w:rsidP="00D94010">
      <w:pPr>
        <w:spacing w:after="0" w:line="337" w:lineRule="atLeast"/>
        <w:ind w:left="360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</w:t>
      </w:r>
      <w:r w:rsidRPr="00AD3B3D">
        <w:rPr>
          <w:rFonts w:ascii="Times New Roman" w:hAnsi="Times New Roman"/>
          <w:sz w:val="28"/>
          <w:szCs w:val="24"/>
        </w:rPr>
        <w:t>Обыкновенный жгут</w:t>
      </w:r>
      <w:r w:rsidRPr="00AD3B3D">
        <w:rPr>
          <w:rFonts w:ascii="Times New Roman" w:hAnsi="Times New Roman"/>
          <w:bCs/>
          <w:sz w:val="28"/>
        </w:rPr>
        <w:t>»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spacing w:after="0" w:line="337" w:lineRule="atLeast"/>
        <w:rPr>
          <w:rFonts w:ascii="Times New Roman" w:hAnsi="Times New Roman"/>
          <w:b/>
          <w:sz w:val="32"/>
        </w:rPr>
      </w:pPr>
      <w:r w:rsidRPr="00AD3B3D">
        <w:rPr>
          <w:rFonts w:ascii="Times New Roman" w:hAnsi="Times New Roman"/>
          <w:b/>
          <w:sz w:val="28"/>
          <w:szCs w:val="24"/>
        </w:rPr>
        <w:t>Выдающиеся казаки Кубани, их вклад в развитие России.3часа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Беседа «»</w:t>
      </w:r>
    </w:p>
    <w:p w:rsidR="00D94010" w:rsidRPr="00AD3B3D" w:rsidRDefault="00D94010" w:rsidP="00D94010">
      <w:pPr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Разучивание игр «Дядя Трифон», «Левкин хвост»</w:t>
      </w:r>
      <w:r w:rsidRPr="00AD3B3D">
        <w:rPr>
          <w:rFonts w:ascii="Times New Roman" w:hAnsi="Times New Roman"/>
          <w:b/>
          <w:sz w:val="32"/>
          <w:szCs w:val="24"/>
        </w:rPr>
        <w:t xml:space="preserve"> </w:t>
      </w:r>
    </w:p>
    <w:p w:rsidR="00D94010" w:rsidRPr="00AD3B3D" w:rsidRDefault="00D94010" w:rsidP="00D94010">
      <w:pPr>
        <w:pStyle w:val="a3"/>
        <w:numPr>
          <w:ilvl w:val="0"/>
          <w:numId w:val="13"/>
        </w:numPr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Казачьи и национальные игры. 20часов</w:t>
      </w:r>
    </w:p>
    <w:p w:rsidR="00D94010" w:rsidRPr="00AD3B3D" w:rsidRDefault="00D94010" w:rsidP="00D94010">
      <w:pPr>
        <w:rPr>
          <w:rFonts w:ascii="Times New Roman" w:eastAsia="Times New Roman" w:hAnsi="Times New Roman" w:cs="Times New Roman"/>
          <w:b/>
          <w:bCs/>
          <w:sz w:val="28"/>
          <w:lang w:eastAsia="ru-RU"/>
        </w:rPr>
      </w:pPr>
      <w:r w:rsidRPr="00AD3B3D">
        <w:rPr>
          <w:rFonts w:ascii="Times New Roman" w:hAnsi="Times New Roman"/>
          <w:sz w:val="28"/>
          <w:szCs w:val="24"/>
        </w:rPr>
        <w:t>Знакомство с национальными играми казаков «Считалки», «Гуси-лебеди», «Пустое место », «Берегись!»,  «Перебежки»,  «Кошки-мышки»,  «Ворота»,  «Лозины», «Смоленый волк».  Разучивание правил. Военно-спортивная эстафета «Рейд». Состязания «Казачий  круг».</w:t>
      </w:r>
      <w:r w:rsidRPr="00AD3B3D">
        <w:rPr>
          <w:rFonts w:ascii="Times New Roman" w:hAnsi="Times New Roman"/>
          <w:sz w:val="24"/>
          <w:szCs w:val="24"/>
        </w:rPr>
        <w:t xml:space="preserve"> </w:t>
      </w:r>
      <w:r w:rsidRPr="00AD3B3D">
        <w:rPr>
          <w:rFonts w:ascii="Times New Roman" w:hAnsi="Times New Roman"/>
          <w:sz w:val="28"/>
          <w:szCs w:val="24"/>
        </w:rPr>
        <w:t>Игры по выбору детей «Калейдоскоп казачьих игр»</w:t>
      </w:r>
    </w:p>
    <w:p w:rsidR="00D94010" w:rsidRPr="00AD3B3D" w:rsidRDefault="00D94010" w:rsidP="00D94010">
      <w:pPr>
        <w:pStyle w:val="a3"/>
        <w:numPr>
          <w:ilvl w:val="1"/>
          <w:numId w:val="7"/>
        </w:numPr>
        <w:spacing w:after="0" w:line="337" w:lineRule="atLeast"/>
        <w:jc w:val="center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год обучения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1.Вводное занятие.1час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Знакомство с общими правилами игр, правилами безопасности во время игры.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sz w:val="28"/>
        </w:rPr>
        <w:t>2.История казачества России.4часа</w:t>
      </w:r>
    </w:p>
    <w:p w:rsidR="00D94010" w:rsidRPr="00AD3B3D" w:rsidRDefault="00D94010" w:rsidP="00D94010">
      <w:pPr>
        <w:spacing w:after="0" w:line="240" w:lineRule="auto"/>
        <w:ind w:left="357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Беседа «Роль казаков в истории России»</w:t>
      </w:r>
    </w:p>
    <w:p w:rsidR="00D94010" w:rsidRPr="00AD3B3D" w:rsidRDefault="00D94010" w:rsidP="00D94010">
      <w:pPr>
        <w:spacing w:after="0" w:line="240" w:lineRule="auto"/>
        <w:ind w:left="357"/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Проект «Выдающиеся казаки в истории России»</w:t>
      </w:r>
    </w:p>
    <w:p w:rsidR="00D94010" w:rsidRPr="00AD3B3D" w:rsidRDefault="00D94010" w:rsidP="00D94010">
      <w:pPr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Составление каталога игр казаков России. Казачьи детские потешки . Игры «Скачки», «Бой петухов», «Бой мешками»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/>
          <w:bCs/>
          <w:sz w:val="28"/>
        </w:rPr>
      </w:pPr>
      <w:r w:rsidRPr="00AD3B3D">
        <w:rPr>
          <w:rFonts w:ascii="Times New Roman" w:hAnsi="Times New Roman"/>
          <w:b/>
          <w:bCs/>
          <w:sz w:val="28"/>
        </w:rPr>
        <w:t>3.История казачества Северного Кавказа. 2часа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bCs/>
          <w:sz w:val="28"/>
        </w:rPr>
        <w:t xml:space="preserve">Разучивание казачьей игры </w:t>
      </w:r>
      <w:r w:rsidRPr="00AD3B3D">
        <w:rPr>
          <w:rFonts w:ascii="Times New Roman" w:hAnsi="Times New Roman"/>
          <w:sz w:val="28"/>
          <w:szCs w:val="24"/>
        </w:rPr>
        <w:t xml:space="preserve">«Крестики» 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</w:p>
    <w:p w:rsidR="00D94010" w:rsidRPr="00AD3B3D" w:rsidRDefault="00D94010" w:rsidP="00D94010">
      <w:pPr>
        <w:spacing w:after="0" w:line="337" w:lineRule="atLeast"/>
        <w:rPr>
          <w:rFonts w:ascii="Arial" w:hAnsi="Arial" w:cs="Arial"/>
        </w:rPr>
      </w:pPr>
      <w:r w:rsidRPr="00AD3B3D">
        <w:rPr>
          <w:rFonts w:ascii="Cambria" w:hAnsi="Cambria" w:cs="Arial"/>
          <w:b/>
          <w:bCs/>
          <w:kern w:val="36"/>
          <w:sz w:val="28"/>
        </w:rPr>
        <w:t>4.История казачьих игр.4часа</w:t>
      </w:r>
    </w:p>
    <w:p w:rsidR="00D94010" w:rsidRPr="00AD3B3D" w:rsidRDefault="00D94010" w:rsidP="00D94010">
      <w:pPr>
        <w:spacing w:after="0"/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Проект «Игры наших предков»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 w:cs="Times New Roman"/>
          <w:sz w:val="28"/>
        </w:rPr>
      </w:pPr>
      <w:r w:rsidRPr="00AD3B3D">
        <w:rPr>
          <w:rFonts w:ascii="Times New Roman" w:hAnsi="Times New Roman"/>
          <w:sz w:val="28"/>
          <w:szCs w:val="24"/>
        </w:rPr>
        <w:t>Встреча с представителями казачьего общества ст. Шкуринской</w:t>
      </w:r>
      <w:r w:rsidRPr="00AD3B3D">
        <w:rPr>
          <w:rFonts w:ascii="Times New Roman" w:hAnsi="Times New Roman" w:cs="Times New Roman"/>
          <w:sz w:val="28"/>
        </w:rPr>
        <w:t xml:space="preserve"> 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  <w:r w:rsidRPr="00AD3B3D">
        <w:rPr>
          <w:rFonts w:ascii="Times New Roman" w:hAnsi="Times New Roman"/>
          <w:bCs/>
          <w:sz w:val="28"/>
        </w:rPr>
        <w:t>Разучивание казачьей игры «</w:t>
      </w:r>
      <w:r w:rsidRPr="00AD3B3D">
        <w:rPr>
          <w:rFonts w:ascii="Times New Roman" w:hAnsi="Times New Roman"/>
          <w:sz w:val="28"/>
          <w:szCs w:val="24"/>
        </w:rPr>
        <w:t>Пешие всадники</w:t>
      </w:r>
      <w:r w:rsidRPr="00AD3B3D">
        <w:rPr>
          <w:rFonts w:ascii="Times New Roman" w:hAnsi="Times New Roman"/>
          <w:bCs/>
          <w:sz w:val="28"/>
        </w:rPr>
        <w:t>»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Cs/>
          <w:sz w:val="28"/>
        </w:rPr>
      </w:pP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b/>
          <w:sz w:val="32"/>
        </w:rPr>
      </w:pPr>
      <w:r w:rsidRPr="00AD3B3D">
        <w:rPr>
          <w:rFonts w:ascii="Times New Roman" w:hAnsi="Times New Roman"/>
          <w:bCs/>
          <w:sz w:val="28"/>
        </w:rPr>
        <w:t xml:space="preserve">5. </w:t>
      </w:r>
      <w:r w:rsidRPr="00AD3B3D">
        <w:rPr>
          <w:rFonts w:ascii="Times New Roman" w:hAnsi="Times New Roman"/>
          <w:b/>
          <w:sz w:val="28"/>
          <w:szCs w:val="24"/>
        </w:rPr>
        <w:t>Выдающиеся казаки Кубани, их вклад в развитие России.4часа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 xml:space="preserve">Заочное путешествие по  музеям г.Краснодара 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28"/>
          <w:szCs w:val="24"/>
        </w:rPr>
      </w:pPr>
      <w:r w:rsidRPr="00AD3B3D">
        <w:rPr>
          <w:rFonts w:ascii="Times New Roman" w:hAnsi="Times New Roman"/>
          <w:sz w:val="28"/>
          <w:szCs w:val="24"/>
        </w:rPr>
        <w:t>Экскурсия в  историко-краеведческий музей ст.Кущевской</w:t>
      </w:r>
    </w:p>
    <w:p w:rsidR="00D94010" w:rsidRPr="00AD3B3D" w:rsidRDefault="00D94010" w:rsidP="00D94010">
      <w:pPr>
        <w:spacing w:after="0" w:line="337" w:lineRule="atLeast"/>
        <w:rPr>
          <w:rFonts w:ascii="Times New Roman" w:hAnsi="Times New Roman"/>
          <w:sz w:val="36"/>
          <w:szCs w:val="24"/>
        </w:rPr>
      </w:pPr>
    </w:p>
    <w:p w:rsidR="00D94010" w:rsidRPr="00AD3B3D" w:rsidRDefault="00D94010" w:rsidP="00D9401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6.Казачьи и национальные игры. 19часов</w:t>
      </w:r>
    </w:p>
    <w:p w:rsidR="00D94010" w:rsidRPr="00AD3B3D" w:rsidRDefault="00D94010" w:rsidP="00D94010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AD3B3D">
        <w:rPr>
          <w:rFonts w:ascii="Times New Roman" w:hAnsi="Times New Roman"/>
          <w:b/>
          <w:sz w:val="28"/>
          <w:szCs w:val="24"/>
        </w:rPr>
        <w:t>Проект «Казачьи игры»</w:t>
      </w:r>
    </w:p>
    <w:p w:rsidR="00D94010" w:rsidRPr="00AD3B3D" w:rsidRDefault="00D94010" w:rsidP="00D94010">
      <w:pPr>
        <w:spacing w:after="0" w:line="240" w:lineRule="auto"/>
        <w:rPr>
          <w:rFonts w:ascii="Times New Roman" w:hAnsi="Times New Roman"/>
          <w:sz w:val="40"/>
          <w:szCs w:val="24"/>
        </w:rPr>
      </w:pPr>
      <w:r w:rsidRPr="00AD3B3D">
        <w:rPr>
          <w:rFonts w:ascii="Times New Roman" w:hAnsi="Times New Roman"/>
          <w:sz w:val="28"/>
          <w:szCs w:val="24"/>
        </w:rPr>
        <w:lastRenderedPageBreak/>
        <w:t xml:space="preserve">Знакомство с национальными играми казаков «Каравай», «Пограничники и нарушители», «Удочка», «Медведь и вожак»,  «Волки и овцы»,  Разучивание правил. Состязания «Казачий круг». </w:t>
      </w:r>
      <w:r w:rsidRPr="00AD3B3D">
        <w:rPr>
          <w:rFonts w:ascii="Times New Roman" w:hAnsi="Times New Roman"/>
          <w:sz w:val="24"/>
          <w:szCs w:val="24"/>
        </w:rPr>
        <w:t xml:space="preserve"> </w:t>
      </w:r>
      <w:r w:rsidRPr="00AD3B3D">
        <w:rPr>
          <w:rFonts w:ascii="Times New Roman" w:hAnsi="Times New Roman"/>
          <w:sz w:val="28"/>
          <w:szCs w:val="24"/>
        </w:rPr>
        <w:t>Военно-спортивная игра «Красное знамя».</w:t>
      </w:r>
      <w:r w:rsidRPr="00AD3B3D">
        <w:rPr>
          <w:rFonts w:ascii="Times New Roman" w:hAnsi="Times New Roman"/>
          <w:sz w:val="24"/>
          <w:szCs w:val="24"/>
        </w:rPr>
        <w:t xml:space="preserve"> </w:t>
      </w:r>
      <w:r w:rsidRPr="00AD3B3D">
        <w:rPr>
          <w:rFonts w:ascii="Times New Roman" w:hAnsi="Times New Roman"/>
          <w:sz w:val="28"/>
          <w:szCs w:val="24"/>
        </w:rPr>
        <w:t xml:space="preserve">Игра «Встречная эстафета с преодолением препятствий». </w:t>
      </w:r>
      <w:r w:rsidRPr="00AD3B3D">
        <w:rPr>
          <w:rFonts w:ascii="Times New Roman" w:hAnsi="Times New Roman"/>
          <w:sz w:val="24"/>
          <w:szCs w:val="24"/>
        </w:rPr>
        <w:t xml:space="preserve"> </w:t>
      </w:r>
      <w:r w:rsidRPr="00AD3B3D">
        <w:rPr>
          <w:rFonts w:ascii="Times New Roman" w:hAnsi="Times New Roman"/>
          <w:sz w:val="28"/>
          <w:szCs w:val="24"/>
        </w:rPr>
        <w:t>Спортивный праздник «За околицей».</w:t>
      </w:r>
    </w:p>
    <w:p w:rsidR="00D94010" w:rsidRPr="00AD3B3D" w:rsidRDefault="00D94010" w:rsidP="00D94010">
      <w:pPr>
        <w:tabs>
          <w:tab w:val="left" w:pos="3665"/>
        </w:tabs>
        <w:spacing w:after="0" w:line="337" w:lineRule="atLeast"/>
        <w:rPr>
          <w:rFonts w:ascii="Times New Roman" w:hAnsi="Times New Roman"/>
          <w:b/>
          <w:sz w:val="36"/>
        </w:rPr>
      </w:pPr>
    </w:p>
    <w:p w:rsidR="00D94010" w:rsidRPr="00AD3B3D" w:rsidRDefault="00D94010" w:rsidP="00D94010">
      <w:pPr>
        <w:spacing w:after="0" w:line="337" w:lineRule="atLeast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4. Предполагаемые </w:t>
      </w: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b/>
          <w:bCs/>
          <w:sz w:val="28"/>
          <w:lang w:eastAsia="ru-RU"/>
        </w:rPr>
        <w:t>ы</w:t>
      </w:r>
      <w:r w:rsidRPr="00AD3B3D">
        <w:rPr>
          <w:rFonts w:ascii="Times New Roman" w:eastAsia="Times New Roman" w:hAnsi="Times New Roman" w:cs="Times New Roman"/>
          <w:b/>
          <w:bCs/>
          <w:sz w:val="28"/>
          <w:lang w:eastAsia="ru-RU"/>
        </w:rPr>
        <w:t>:</w:t>
      </w:r>
    </w:p>
    <w:p w:rsidR="00D94010" w:rsidRPr="00AD3B3D" w:rsidRDefault="00D94010" w:rsidP="00D94010">
      <w:pPr>
        <w:numPr>
          <w:ilvl w:val="0"/>
          <w:numId w:val="8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Расширенный кругозор учащихся</w:t>
      </w:r>
    </w:p>
    <w:p w:rsidR="00D94010" w:rsidRPr="00AD3B3D" w:rsidRDefault="00D94010" w:rsidP="00D94010">
      <w:pPr>
        <w:numPr>
          <w:ilvl w:val="0"/>
          <w:numId w:val="8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Умение самостоятельно и активно играть в казачьи игры</w:t>
      </w:r>
    </w:p>
    <w:p w:rsidR="00D94010" w:rsidRPr="00AD3B3D" w:rsidRDefault="00D94010" w:rsidP="00D94010">
      <w:pPr>
        <w:numPr>
          <w:ilvl w:val="0"/>
          <w:numId w:val="8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Приобретение качеств необходимых в повседневной жизни: находчивость, проявление инициативы, быстрое принятие решения, умение быстро находить выход в сложной ситуации</w:t>
      </w:r>
    </w:p>
    <w:p w:rsidR="00D94010" w:rsidRPr="00AD3B3D" w:rsidRDefault="00D94010" w:rsidP="00D94010">
      <w:pPr>
        <w:numPr>
          <w:ilvl w:val="0"/>
          <w:numId w:val="8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Умение расслабляться, быть чуткими, заботливыми по отношению друг к другу, развивать позитивный образ своего тела</w:t>
      </w:r>
    </w:p>
    <w:p w:rsidR="00D94010" w:rsidRPr="00AD3B3D" w:rsidRDefault="00D94010" w:rsidP="00D94010">
      <w:pPr>
        <w:numPr>
          <w:ilvl w:val="0"/>
          <w:numId w:val="8"/>
        </w:numPr>
        <w:spacing w:after="0" w:line="337" w:lineRule="atLeast"/>
        <w:ind w:left="0" w:firstLine="708"/>
        <w:rPr>
          <w:rFonts w:ascii="Arial" w:eastAsia="Times New Roman" w:hAnsi="Arial" w:cs="Arial"/>
          <w:lang w:eastAsia="ru-RU"/>
        </w:rPr>
      </w:pPr>
      <w:r w:rsidRPr="00AD3B3D">
        <w:rPr>
          <w:rFonts w:ascii="Times New Roman" w:eastAsia="Times New Roman" w:hAnsi="Times New Roman" w:cs="Times New Roman"/>
          <w:sz w:val="28"/>
          <w:lang w:eastAsia="ru-RU"/>
        </w:rPr>
        <w:t>Развитие психических процессов: зрительно-слуховое восприятие, тонкой моторике рук, координации движений, чувства ритма.</w:t>
      </w:r>
    </w:p>
    <w:p w:rsidR="00D94010" w:rsidRDefault="00D94010" w:rsidP="00D94010">
      <w:pPr>
        <w:spacing w:after="0" w:line="337" w:lineRule="atLeast"/>
        <w:ind w:firstLine="708"/>
        <w:rPr>
          <w:rFonts w:ascii="Times New Roman" w:eastAsia="Times New Roman" w:hAnsi="Times New Roman" w:cs="Times New Roman"/>
          <w:sz w:val="28"/>
          <w:lang w:eastAsia="ru-RU"/>
        </w:rPr>
      </w:pPr>
      <w:r w:rsidRPr="004A4305">
        <w:rPr>
          <w:rFonts w:ascii="Times New Roman" w:eastAsia="Times New Roman" w:hAnsi="Times New Roman" w:cs="Times New Roman"/>
          <w:b/>
          <w:sz w:val="28"/>
          <w:lang w:eastAsia="ru-RU"/>
        </w:rPr>
        <w:t>5. Формы и виды контроля</w:t>
      </w:r>
      <w:r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Pr="00AD3B3D">
        <w:rPr>
          <w:rFonts w:ascii="Times New Roman" w:eastAsia="Times New Roman" w:hAnsi="Times New Roman" w:cs="Times New Roman"/>
          <w:sz w:val="28"/>
          <w:lang w:eastAsia="ru-RU"/>
        </w:rPr>
        <w:t> </w:t>
      </w:r>
    </w:p>
    <w:p w:rsidR="00D94010" w:rsidRPr="004A4305" w:rsidRDefault="00D94010" w:rsidP="00D94010">
      <w:pPr>
        <w:pStyle w:val="a3"/>
        <w:numPr>
          <w:ilvl w:val="0"/>
          <w:numId w:val="14"/>
        </w:numPr>
        <w:spacing w:after="0" w:line="337" w:lineRule="atLeast"/>
        <w:rPr>
          <w:rFonts w:ascii="Times New Roman" w:hAnsi="Times New Roman"/>
          <w:sz w:val="28"/>
        </w:rPr>
      </w:pPr>
      <w:r w:rsidRPr="004A4305">
        <w:rPr>
          <w:rFonts w:ascii="Times New Roman" w:hAnsi="Times New Roman"/>
          <w:sz w:val="28"/>
        </w:rPr>
        <w:t>Спортивные соревнования;</w:t>
      </w:r>
    </w:p>
    <w:p w:rsidR="00D94010" w:rsidRPr="004A4305" w:rsidRDefault="00D94010" w:rsidP="00D94010">
      <w:pPr>
        <w:pStyle w:val="a3"/>
        <w:numPr>
          <w:ilvl w:val="0"/>
          <w:numId w:val="14"/>
        </w:numPr>
        <w:spacing w:after="0" w:line="337" w:lineRule="atLeast"/>
        <w:rPr>
          <w:rFonts w:ascii="Times New Roman" w:hAnsi="Times New Roman"/>
          <w:sz w:val="28"/>
        </w:rPr>
      </w:pPr>
      <w:r w:rsidRPr="004A4305">
        <w:rPr>
          <w:rFonts w:ascii="Times New Roman" w:hAnsi="Times New Roman"/>
          <w:sz w:val="28"/>
        </w:rPr>
        <w:t>Спартакиады;</w:t>
      </w:r>
    </w:p>
    <w:p w:rsidR="00D94010" w:rsidRPr="004A4305" w:rsidRDefault="00D94010" w:rsidP="00D94010">
      <w:pPr>
        <w:pStyle w:val="a3"/>
        <w:numPr>
          <w:ilvl w:val="0"/>
          <w:numId w:val="14"/>
        </w:numPr>
        <w:spacing w:after="0" w:line="337" w:lineRule="atLeast"/>
        <w:rPr>
          <w:rFonts w:ascii="Times New Roman" w:hAnsi="Times New Roman"/>
          <w:sz w:val="28"/>
        </w:rPr>
      </w:pPr>
      <w:r w:rsidRPr="004A4305">
        <w:rPr>
          <w:rFonts w:ascii="Times New Roman" w:hAnsi="Times New Roman"/>
          <w:sz w:val="28"/>
        </w:rPr>
        <w:t>Веселые старты;</w:t>
      </w:r>
    </w:p>
    <w:p w:rsidR="00D94010" w:rsidRDefault="00D94010" w:rsidP="00D94010">
      <w:pPr>
        <w:pStyle w:val="a3"/>
        <w:numPr>
          <w:ilvl w:val="0"/>
          <w:numId w:val="14"/>
        </w:numPr>
        <w:spacing w:after="0" w:line="337" w:lineRule="atLeast"/>
        <w:rPr>
          <w:rFonts w:ascii="Times New Roman" w:hAnsi="Times New Roman"/>
          <w:sz w:val="28"/>
        </w:rPr>
      </w:pPr>
      <w:r w:rsidRPr="004A4305">
        <w:rPr>
          <w:rFonts w:ascii="Times New Roman" w:hAnsi="Times New Roman"/>
          <w:sz w:val="28"/>
        </w:rPr>
        <w:t>Турниры</w:t>
      </w:r>
      <w:r>
        <w:rPr>
          <w:rFonts w:ascii="Times New Roman" w:hAnsi="Times New Roman"/>
          <w:sz w:val="28"/>
        </w:rPr>
        <w:t>;</w:t>
      </w:r>
    </w:p>
    <w:p w:rsidR="00D94010" w:rsidRDefault="00D94010" w:rsidP="00D94010">
      <w:pPr>
        <w:pStyle w:val="a3"/>
        <w:numPr>
          <w:ilvl w:val="0"/>
          <w:numId w:val="14"/>
        </w:numPr>
        <w:spacing w:after="0" w:line="337" w:lineRule="atLeas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«Зарница»</w:t>
      </w:r>
    </w:p>
    <w:p w:rsidR="00D94010" w:rsidRPr="00D94010" w:rsidRDefault="00D94010" w:rsidP="00D94010">
      <w:pPr>
        <w:spacing w:after="0" w:line="337" w:lineRule="atLeast"/>
        <w:rPr>
          <w:rFonts w:ascii="Times New Roman" w:hAnsi="Times New Roman"/>
          <w:sz w:val="28"/>
        </w:rPr>
      </w:pPr>
    </w:p>
    <w:p w:rsidR="00D94010" w:rsidRPr="00020EEE" w:rsidRDefault="00D94010" w:rsidP="00D94010">
      <w:pPr>
        <w:pStyle w:val="a3"/>
        <w:spacing w:after="0" w:line="337" w:lineRule="atLeast"/>
        <w:ind w:left="1070"/>
        <w:rPr>
          <w:rFonts w:ascii="Times New Roman" w:hAnsi="Times New Roman"/>
          <w:b/>
          <w:sz w:val="28"/>
        </w:rPr>
      </w:pPr>
      <w:r w:rsidRPr="00020EEE">
        <w:rPr>
          <w:rFonts w:ascii="Times New Roman" w:hAnsi="Times New Roman"/>
          <w:b/>
          <w:sz w:val="28"/>
        </w:rPr>
        <w:t>6.Методические рекомендации.</w:t>
      </w:r>
    </w:p>
    <w:p w:rsidR="00D94010" w:rsidRPr="00D94010" w:rsidRDefault="00D94010" w:rsidP="00D94010">
      <w:pPr>
        <w:shd w:val="clear" w:color="auto" w:fill="FFFFFF"/>
        <w:spacing w:before="115"/>
        <w:ind w:right="5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</w:t>
      </w:r>
      <w:r w:rsidRPr="00D94010">
        <w:rPr>
          <w:rFonts w:ascii="Times New Roman" w:hAnsi="Times New Roman"/>
          <w:color w:val="000000"/>
          <w:spacing w:val="-1"/>
          <w:sz w:val="28"/>
          <w:szCs w:val="28"/>
        </w:rPr>
        <w:t>Ценность данной программы  заключается в том, что использовано разнообразие игр, в том числе народов Северного Кавказа. Это имеет особую актуальность, учитывая многонациональный состав населения Кущевского района  и Краснодарского края.</w:t>
      </w:r>
    </w:p>
    <w:p w:rsidR="00D94010" w:rsidRPr="00020EEE" w:rsidRDefault="00D94010" w:rsidP="00D94010">
      <w:pPr>
        <w:pStyle w:val="a3"/>
        <w:shd w:val="clear" w:color="auto" w:fill="FFFFFF"/>
        <w:spacing w:after="0"/>
        <w:ind w:left="0" w:right="5" w:firstLine="142"/>
        <w:jc w:val="both"/>
        <w:rPr>
          <w:rFonts w:ascii="Times New Roman" w:hAnsi="Times New Roman"/>
          <w:color w:val="000000"/>
          <w:sz w:val="28"/>
          <w:szCs w:val="28"/>
        </w:rPr>
      </w:pPr>
      <w:r w:rsidRPr="00020EEE">
        <w:rPr>
          <w:rFonts w:ascii="Times New Roman" w:hAnsi="Times New Roman"/>
          <w:color w:val="000000"/>
          <w:spacing w:val="-1"/>
          <w:sz w:val="28"/>
          <w:szCs w:val="28"/>
        </w:rPr>
        <w:t>При проведении занятий кружка по программе «Казачьи игры» обяза</w:t>
      </w:r>
      <w:r w:rsidRPr="00020EEE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020EEE">
        <w:rPr>
          <w:rFonts w:ascii="Times New Roman" w:hAnsi="Times New Roman"/>
          <w:color w:val="000000"/>
          <w:sz w:val="28"/>
          <w:szCs w:val="28"/>
        </w:rPr>
        <w:t>тельно учитывается принцип занимательности, помогающий возбудить у детей интерес к спорту и ведению здорового образа жизни. Разнообразие игр способствует созданию положительной эмоцио</w:t>
      </w:r>
      <w:r w:rsidRPr="00020EEE">
        <w:rPr>
          <w:rFonts w:ascii="Times New Roman" w:hAnsi="Times New Roman"/>
          <w:color w:val="000000"/>
          <w:sz w:val="28"/>
          <w:szCs w:val="28"/>
        </w:rPr>
        <w:softHyphen/>
      </w:r>
      <w:r w:rsidRPr="00020EEE">
        <w:rPr>
          <w:rFonts w:ascii="Times New Roman" w:hAnsi="Times New Roman"/>
          <w:color w:val="000000"/>
          <w:spacing w:val="-1"/>
          <w:sz w:val="28"/>
          <w:szCs w:val="28"/>
        </w:rPr>
        <w:t>нальной обстановки.</w:t>
      </w:r>
    </w:p>
    <w:p w:rsidR="00D94010" w:rsidRPr="00020EEE" w:rsidRDefault="00D94010" w:rsidP="00D94010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0EEE">
        <w:rPr>
          <w:rFonts w:ascii="Times New Roman" w:eastAsia="Calibri" w:hAnsi="Times New Roman" w:cs="Times New Roman"/>
          <w:sz w:val="28"/>
          <w:szCs w:val="28"/>
        </w:rPr>
        <w:t xml:space="preserve">Увлекательный игровой сюжет вызывает у участников положительные эмоции и побуждает их к тому, чтобы они с </w:t>
      </w:r>
      <w:r w:rsidRPr="00020EEE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неослабевающей активностью многократно проделывали те или </w:t>
      </w:r>
      <w:r w:rsidRPr="00020EEE">
        <w:rPr>
          <w:rFonts w:ascii="Times New Roman" w:eastAsia="Calibri" w:hAnsi="Times New Roman" w:cs="Times New Roman"/>
          <w:sz w:val="28"/>
          <w:szCs w:val="28"/>
        </w:rPr>
        <w:t xml:space="preserve">иные приемы, проявляя необходимые волевые качества и физические способности. Для возникновения интереса к игре большое значение имеет путь к достижению игровой цели - характер и степень трудности препятствий, которые надо преодолевать для получения конкретного результата, для </w:t>
      </w:r>
      <w:r w:rsidRPr="00020EEE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удовлетворения игрой. Подвижная игра, требующая творческого </w:t>
      </w:r>
      <w:r w:rsidRPr="00020EEE">
        <w:rPr>
          <w:rFonts w:ascii="Times New Roman" w:eastAsia="Calibri" w:hAnsi="Times New Roman" w:cs="Times New Roman"/>
          <w:sz w:val="28"/>
          <w:szCs w:val="28"/>
        </w:rPr>
        <w:t>подхода, всегда будет интересной и привлекательной для ее участников.</w:t>
      </w:r>
    </w:p>
    <w:p w:rsidR="00D94010" w:rsidRPr="00020EEE" w:rsidRDefault="00D94010" w:rsidP="00D94010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0EE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Соревновательный характер коллективных подвижных игр также может активизировать действия игроков, вызывать проявление решительности, мужества и упорства для достижения </w:t>
      </w:r>
      <w:r w:rsidRPr="00020EEE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цели. В подвижных играх у детей развиваются и совершенствуются </w:t>
      </w:r>
      <w:r w:rsidRPr="00020EEE">
        <w:rPr>
          <w:rFonts w:ascii="Times New Roman" w:eastAsia="Calibri" w:hAnsi="Times New Roman" w:cs="Times New Roman"/>
          <w:sz w:val="28"/>
          <w:szCs w:val="28"/>
        </w:rPr>
        <w:t>основные движения, формируются такие качества, как смелость, находчивость, настойчивость, организованность.</w:t>
      </w:r>
    </w:p>
    <w:p w:rsidR="00D94010" w:rsidRPr="00020EEE" w:rsidRDefault="00D94010" w:rsidP="00D94010">
      <w:pPr>
        <w:shd w:val="clear" w:color="auto" w:fill="FFFFFF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EEE">
        <w:rPr>
          <w:rFonts w:ascii="Times New Roman" w:eastAsia="Calibri" w:hAnsi="Times New Roman" w:cs="Times New Roman"/>
          <w:sz w:val="28"/>
          <w:szCs w:val="28"/>
        </w:rPr>
        <w:t xml:space="preserve">Подвижные игры имеют большое значение в воспитании </w:t>
      </w:r>
      <w:r w:rsidRPr="00020EEE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сознательной дисциплины у детей, которая является непременным </w:t>
      </w:r>
      <w:r w:rsidRPr="00020EEE">
        <w:rPr>
          <w:rFonts w:ascii="Times New Roman" w:eastAsia="Calibri" w:hAnsi="Times New Roman" w:cs="Times New Roman"/>
          <w:sz w:val="28"/>
          <w:szCs w:val="28"/>
        </w:rPr>
        <w:t>условием каждой коллективной игры.</w:t>
      </w:r>
    </w:p>
    <w:p w:rsidR="00D94010" w:rsidRPr="00020EEE" w:rsidRDefault="00D94010" w:rsidP="00D94010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20E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0EEE">
        <w:rPr>
          <w:rFonts w:ascii="Times New Roman" w:eastAsia="Calibri" w:hAnsi="Times New Roman" w:cs="Times New Roman"/>
          <w:sz w:val="28"/>
          <w:szCs w:val="28"/>
        </w:rPr>
        <w:t>В народных играх много юмора, шуток, соревновательного задора; движения то</w:t>
      </w:r>
      <w:r w:rsidRPr="00020EEE">
        <w:rPr>
          <w:rFonts w:ascii="Times New Roman" w:eastAsia="Calibri" w:hAnsi="Times New Roman" w:cs="Times New Roman"/>
          <w:sz w:val="28"/>
          <w:szCs w:val="28"/>
        </w:rPr>
        <w:t>ч</w:t>
      </w:r>
      <w:r w:rsidRPr="00020EEE">
        <w:rPr>
          <w:rFonts w:ascii="Times New Roman" w:eastAsia="Calibri" w:hAnsi="Times New Roman" w:cs="Times New Roman"/>
          <w:sz w:val="28"/>
          <w:szCs w:val="28"/>
        </w:rPr>
        <w:t>ны и образны, часто сопровождаются неожиданными веселыми моментами, заманчивыми и любимыми детьми считалками, жеребьевками, потешками. Они сохраняют свою худ</w:t>
      </w:r>
      <w:r w:rsidRPr="00020EEE">
        <w:rPr>
          <w:rFonts w:ascii="Times New Roman" w:eastAsia="Calibri" w:hAnsi="Times New Roman" w:cs="Times New Roman"/>
          <w:sz w:val="28"/>
          <w:szCs w:val="28"/>
        </w:rPr>
        <w:t>о</w:t>
      </w:r>
      <w:r w:rsidRPr="00020EEE">
        <w:rPr>
          <w:rFonts w:ascii="Times New Roman" w:eastAsia="Calibri" w:hAnsi="Times New Roman" w:cs="Times New Roman"/>
          <w:sz w:val="28"/>
          <w:szCs w:val="28"/>
        </w:rPr>
        <w:t>жественную прелесть, эстетическое значение и составляют ценнейший, неповторимый и</w:t>
      </w:r>
      <w:r w:rsidRPr="00020EEE">
        <w:rPr>
          <w:rFonts w:ascii="Times New Roman" w:eastAsia="Calibri" w:hAnsi="Times New Roman" w:cs="Times New Roman"/>
          <w:sz w:val="28"/>
          <w:szCs w:val="28"/>
        </w:rPr>
        <w:t>г</w:t>
      </w:r>
      <w:r w:rsidRPr="00020EEE">
        <w:rPr>
          <w:rFonts w:ascii="Times New Roman" w:eastAsia="Calibri" w:hAnsi="Times New Roman" w:cs="Times New Roman"/>
          <w:sz w:val="28"/>
          <w:szCs w:val="28"/>
        </w:rPr>
        <w:t>ровой фольклор.</w:t>
      </w:r>
      <w:r w:rsidRPr="00020EEE">
        <w:rPr>
          <w:rFonts w:ascii="Times New Roman" w:hAnsi="Times New Roman" w:cs="Times New Roman"/>
          <w:sz w:val="28"/>
          <w:szCs w:val="28"/>
        </w:rPr>
        <w:t xml:space="preserve"> </w:t>
      </w:r>
      <w:r w:rsidRPr="00020EEE">
        <w:rPr>
          <w:rFonts w:ascii="Times New Roman" w:eastAsia="Calibri" w:hAnsi="Times New Roman" w:cs="Times New Roman"/>
          <w:sz w:val="28"/>
          <w:szCs w:val="28"/>
        </w:rPr>
        <w:t xml:space="preserve">Данный курс призван помочь учащимся находить общий язык со сверстниками, пробудить интерес к многонациональной культуре и искусству своего края через игры, увидеть, что у каждого народа есть свои уникальные игры, не похожие на игры остальных народов, но есть и универсальные игры, хорошо известные детям всего мира. </w:t>
      </w:r>
    </w:p>
    <w:p w:rsidR="00D94010" w:rsidRPr="00020EEE" w:rsidRDefault="00D94010" w:rsidP="00D94010">
      <w:pPr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0EEE">
        <w:rPr>
          <w:rFonts w:ascii="Times New Roman" w:eastAsia="Calibri" w:hAnsi="Times New Roman" w:cs="Times New Roman"/>
          <w:sz w:val="28"/>
          <w:szCs w:val="28"/>
        </w:rPr>
        <w:t>Дети, чаще всего сами являются авторами игр. Буквально все - исторические факторы, география р</w:t>
      </w:r>
      <w:r w:rsidRPr="00020EEE">
        <w:rPr>
          <w:rFonts w:ascii="Times New Roman" w:eastAsia="Calibri" w:hAnsi="Times New Roman" w:cs="Times New Roman"/>
          <w:sz w:val="28"/>
          <w:szCs w:val="28"/>
        </w:rPr>
        <w:t>е</w:t>
      </w:r>
      <w:r w:rsidRPr="00020EEE">
        <w:rPr>
          <w:rFonts w:ascii="Times New Roman" w:eastAsia="Calibri" w:hAnsi="Times New Roman" w:cs="Times New Roman"/>
          <w:sz w:val="28"/>
          <w:szCs w:val="28"/>
        </w:rPr>
        <w:t>гиона, особенности национальной культуры и быта, религия, общественные отношения и пр. может стать темой и сюжетом для игры.  Логическим завершением курса может стать интернациональная игра, созданная учащимися, которая будет интересна детям всего м</w:t>
      </w:r>
      <w:r w:rsidRPr="00020EEE">
        <w:rPr>
          <w:rFonts w:ascii="Times New Roman" w:eastAsia="Calibri" w:hAnsi="Times New Roman" w:cs="Times New Roman"/>
          <w:sz w:val="28"/>
          <w:szCs w:val="28"/>
        </w:rPr>
        <w:t>и</w:t>
      </w:r>
      <w:r w:rsidRPr="00020EEE">
        <w:rPr>
          <w:rFonts w:ascii="Times New Roman" w:eastAsia="Calibri" w:hAnsi="Times New Roman" w:cs="Times New Roman"/>
          <w:sz w:val="28"/>
          <w:szCs w:val="28"/>
        </w:rPr>
        <w:t xml:space="preserve">ра. </w:t>
      </w:r>
    </w:p>
    <w:p w:rsidR="00D94010" w:rsidRPr="00753991" w:rsidRDefault="00D94010" w:rsidP="00D94010">
      <w:pPr>
        <w:shd w:val="clear" w:color="auto" w:fill="FFFFFF"/>
        <w:spacing w:before="221"/>
        <w:ind w:right="422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53991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7. Описание материально-технического обеспечения образовательного процесса</w:t>
      </w:r>
    </w:p>
    <w:tbl>
      <w:tblPr>
        <w:tblW w:w="880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7"/>
        <w:gridCol w:w="6961"/>
        <w:gridCol w:w="43"/>
        <w:gridCol w:w="16"/>
        <w:gridCol w:w="1077"/>
        <w:gridCol w:w="44"/>
      </w:tblGrid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trHeight w:val="775"/>
        </w:trPr>
        <w:tc>
          <w:tcPr>
            <w:tcW w:w="667" w:type="dxa"/>
          </w:tcPr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7539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7004" w:type="dxa"/>
            <w:gridSpan w:val="2"/>
          </w:tcPr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объектов и средств</w:t>
            </w:r>
          </w:p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материально-технического обеспечения</w:t>
            </w:r>
          </w:p>
        </w:tc>
        <w:tc>
          <w:tcPr>
            <w:tcW w:w="1136" w:type="dxa"/>
            <w:gridSpan w:val="3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8808" w:type="dxa"/>
            <w:gridSpan w:val="6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94010" w:rsidRPr="00753991" w:rsidRDefault="00D94010" w:rsidP="003A0EAD">
            <w:pPr>
              <w:tabs>
                <w:tab w:val="left" w:pos="20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trHeight w:val="1157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:rsidR="00D94010" w:rsidRPr="00753991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  <w:p w:rsidR="00D94010" w:rsidRPr="00753991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94010" w:rsidRPr="00753991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D94010" w:rsidRPr="00753991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020" w:type="dxa"/>
            <w:gridSpan w:val="3"/>
          </w:tcPr>
          <w:p w:rsidR="00D94010" w:rsidRDefault="00D94010" w:rsidP="003A0EAD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8"/>
                <w:szCs w:val="28"/>
              </w:rPr>
              <w:t>Для педагога:</w:t>
            </w:r>
          </w:p>
          <w:p w:rsidR="00D94010" w:rsidRPr="00AD3B3D" w:rsidRDefault="00D94010" w:rsidP="003A0EAD">
            <w:p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Список учебной литературы:</w:t>
            </w:r>
          </w:p>
          <w:p w:rsidR="00D94010" w:rsidRPr="00AD3B3D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Ковалёва О.В. «Некоторые аспекты политического поведения казачества», В.Д.Зотов, М.:МАКС, 2004 г.</w:t>
            </w:r>
          </w:p>
          <w:p w:rsidR="00D94010" w:rsidRPr="00AD3B3D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Пётр Краснов серия книг «Казачья слава», «История казачества», изд. Яуза, Эксмо, 2006 г.</w:t>
            </w:r>
          </w:p>
          <w:p w:rsidR="00D94010" w:rsidRPr="00AD3B3D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Петр Краснов «История кубанского войска», изд. Вече, 2007 г.</w:t>
            </w:r>
          </w:p>
          <w:p w:rsidR="00D94010" w:rsidRPr="00AD3B3D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lastRenderedPageBreak/>
              <w:t>Анатолий Короченко «Русские полководцы», изд. АСТ, Астрель, 2004г.</w:t>
            </w:r>
          </w:p>
          <w:p w:rsidR="00D94010" w:rsidRPr="00AD3B3D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Владимир Лесин «Исторические портреты: Михаил Кутузов, Матвей Платов, Алексей Ермолов», изд. АСТ, Астрель, Транзиткнига, 2006 г.</w:t>
            </w:r>
          </w:p>
          <w:p w:rsidR="00D94010" w:rsidRPr="00753991" w:rsidRDefault="00D94010" w:rsidP="003A0EAD">
            <w:pPr>
              <w:numPr>
                <w:ilvl w:val="0"/>
                <w:numId w:val="9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Учебное пособие: «История казачества в вопросах и ответах», сост. С.А.Кислицын,  изд. Феникс, 2001 г.</w:t>
            </w:r>
          </w:p>
        </w:tc>
        <w:tc>
          <w:tcPr>
            <w:tcW w:w="1120" w:type="dxa"/>
            <w:gridSpan w:val="2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020" w:type="dxa"/>
            <w:gridSpan w:val="3"/>
          </w:tcPr>
          <w:p w:rsidR="00D94010" w:rsidRPr="00AD3B3D" w:rsidRDefault="00D94010" w:rsidP="003A0EAD">
            <w:p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Список методической литературы:</w:t>
            </w:r>
          </w:p>
          <w:p w:rsidR="00D94010" w:rsidRPr="00AD3B3D" w:rsidRDefault="00D94010" w:rsidP="003A0EAD">
            <w:pPr>
              <w:numPr>
                <w:ilvl w:val="0"/>
                <w:numId w:val="10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УМК «Российское казачество», под ред. Е.Л.Рябовой, изд. М.,2009 г.</w:t>
            </w:r>
          </w:p>
          <w:p w:rsidR="00D94010" w:rsidRPr="00AD3B3D" w:rsidRDefault="00D94010" w:rsidP="003A0EAD">
            <w:pPr>
              <w:numPr>
                <w:ilvl w:val="0"/>
                <w:numId w:val="10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«Российское казачество», отв. ред. Т.В.Таболина, изд.М.,2003 г.  </w:t>
            </w:r>
          </w:p>
          <w:p w:rsidR="00D94010" w:rsidRPr="00AD3B3D" w:rsidRDefault="00D94010" w:rsidP="003A0EAD">
            <w:pPr>
              <w:numPr>
                <w:ilvl w:val="0"/>
                <w:numId w:val="10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Альманах «Казачество», под ред. Е.Л.Рябовой, изд.Этносоциум,2008 г.</w:t>
            </w:r>
          </w:p>
          <w:p w:rsidR="00D94010" w:rsidRPr="00AD3B3D" w:rsidRDefault="00D94010" w:rsidP="003A0EAD">
            <w:pPr>
              <w:numPr>
                <w:ilvl w:val="0"/>
                <w:numId w:val="10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Журнал «Этносоциум», под ред. Е.Л.Рябовой, изд.Этносоциум,2005 г.</w:t>
            </w:r>
          </w:p>
          <w:p w:rsidR="00D94010" w:rsidRPr="00AD3B3D" w:rsidRDefault="00D94010" w:rsidP="003A0EAD">
            <w:pPr>
              <w:numPr>
                <w:ilvl w:val="0"/>
                <w:numId w:val="10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Рамазан Абдулатипов «Мой русский народ: кубанские казаки», изд. Классик Стиль, 2006 г.</w:t>
            </w:r>
          </w:p>
          <w:p w:rsidR="00D94010" w:rsidRPr="00753991" w:rsidRDefault="00D94010" w:rsidP="003A0EAD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</w:tcPr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trHeight w:val="696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spacing w:before="221"/>
              <w:ind w:right="422"/>
              <w:rPr>
                <w:rFonts w:ascii="Times New Roman" w:hAnsi="Times New Roman" w:cs="Times New Roman"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20" w:type="dxa"/>
            <w:gridSpan w:val="3"/>
          </w:tcPr>
          <w:p w:rsidR="00D94010" w:rsidRPr="00AD3B3D" w:rsidRDefault="00D94010" w:rsidP="003A0EAD">
            <w:p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Список литературы для родителей и учащихся:</w:t>
            </w:r>
          </w:p>
          <w:p w:rsidR="00D94010" w:rsidRPr="00AD3B3D" w:rsidRDefault="00D94010" w:rsidP="003A0EAD">
            <w:pPr>
              <w:numPr>
                <w:ilvl w:val="0"/>
                <w:numId w:val="11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Краткий исторический словарь, «Юг России», отв.ред. А.П.Пронштейн, изд. РГУ, 1977 г.</w:t>
            </w:r>
          </w:p>
          <w:p w:rsidR="00D94010" w:rsidRPr="00753991" w:rsidRDefault="00D94010" w:rsidP="003A0EAD">
            <w:pPr>
              <w:numPr>
                <w:ilvl w:val="0"/>
                <w:numId w:val="11"/>
              </w:numPr>
              <w:spacing w:after="0" w:line="337" w:lineRule="atLeast"/>
              <w:rPr>
                <w:rFonts w:ascii="Arial" w:eastAsia="Times New Roman" w:hAnsi="Arial" w:cs="Arial"/>
                <w:lang w:eastAsia="ru-RU"/>
              </w:rPr>
            </w:pPr>
            <w:r w:rsidRPr="00AD3B3D">
              <w:rPr>
                <w:rFonts w:ascii="Times New Roman" w:eastAsia="Times New Roman" w:hAnsi="Times New Roman" w:cs="Times New Roman"/>
                <w:sz w:val="28"/>
                <w:lang w:eastAsia="ru-RU"/>
              </w:rPr>
              <w:t>«Военная история России», авт. О.В.Саксонов, В.А.Золотарёв, С.А.Тюшкевич, изд. КУЧКОВО ПОЛЕ, 2001 г.</w:t>
            </w:r>
          </w:p>
        </w:tc>
        <w:tc>
          <w:tcPr>
            <w:tcW w:w="1120" w:type="dxa"/>
            <w:gridSpan w:val="2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gridAfter w:val="1"/>
          <w:wAfter w:w="44" w:type="dxa"/>
          <w:trHeight w:val="518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spacing w:before="221"/>
              <w:ind w:right="4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1" w:type="dxa"/>
          </w:tcPr>
          <w:p w:rsidR="00D94010" w:rsidRPr="00753991" w:rsidRDefault="00D94010" w:rsidP="003A0EA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3991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Спортивное оборудование</w:t>
            </w:r>
          </w:p>
        </w:tc>
        <w:tc>
          <w:tcPr>
            <w:tcW w:w="1136" w:type="dxa"/>
            <w:gridSpan w:val="3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gridAfter w:val="1"/>
          <w:wAfter w:w="44" w:type="dxa"/>
          <w:trHeight w:val="609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spacing w:before="221"/>
              <w:ind w:right="4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1" w:type="dxa"/>
          </w:tcPr>
          <w:p w:rsidR="00D94010" w:rsidRDefault="00D94010" w:rsidP="003A0EAD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Мячи</w:t>
            </w:r>
          </w:p>
          <w:p w:rsidR="00D94010" w:rsidRDefault="00D94010" w:rsidP="003A0EAD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баскетбольные</w:t>
            </w:r>
          </w:p>
          <w:p w:rsidR="00D94010" w:rsidRPr="00753991" w:rsidRDefault="00D94010" w:rsidP="003A0EAD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волейбольные</w:t>
            </w:r>
          </w:p>
        </w:tc>
        <w:tc>
          <w:tcPr>
            <w:tcW w:w="1136" w:type="dxa"/>
            <w:gridSpan w:val="3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gridAfter w:val="1"/>
          <w:wAfter w:w="44" w:type="dxa"/>
          <w:trHeight w:val="608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spacing w:before="221"/>
              <w:ind w:right="42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1" w:type="dxa"/>
          </w:tcPr>
          <w:p w:rsidR="00D94010" w:rsidRPr="00753991" w:rsidRDefault="00D94010" w:rsidP="003A0EAD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Обручи</w:t>
            </w:r>
          </w:p>
        </w:tc>
        <w:tc>
          <w:tcPr>
            <w:tcW w:w="1136" w:type="dxa"/>
            <w:gridSpan w:val="3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010" w:rsidRPr="00753991" w:rsidTr="00D94010">
        <w:tblPrEx>
          <w:tblCellMar>
            <w:top w:w="0" w:type="dxa"/>
            <w:bottom w:w="0" w:type="dxa"/>
          </w:tblCellMar>
        </w:tblPrEx>
        <w:trPr>
          <w:gridAfter w:val="1"/>
          <w:wAfter w:w="44" w:type="dxa"/>
          <w:trHeight w:val="510"/>
        </w:trPr>
        <w:tc>
          <w:tcPr>
            <w:tcW w:w="667" w:type="dxa"/>
          </w:tcPr>
          <w:p w:rsidR="00D94010" w:rsidRPr="00753991" w:rsidRDefault="00D94010" w:rsidP="003A0EAD">
            <w:pPr>
              <w:shd w:val="clear" w:color="auto" w:fill="FFFFFF"/>
              <w:spacing w:before="221"/>
              <w:ind w:right="42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1" w:type="dxa"/>
          </w:tcPr>
          <w:p w:rsidR="00D94010" w:rsidRPr="00753991" w:rsidRDefault="00D94010" w:rsidP="003A0EAD">
            <w:pPr>
              <w:spacing w:after="0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Скакалки</w:t>
            </w:r>
          </w:p>
        </w:tc>
        <w:tc>
          <w:tcPr>
            <w:tcW w:w="1136" w:type="dxa"/>
            <w:gridSpan w:val="3"/>
          </w:tcPr>
          <w:p w:rsidR="00D94010" w:rsidRPr="00753991" w:rsidRDefault="00D94010" w:rsidP="003A0E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4010" w:rsidRPr="00753991" w:rsidRDefault="00D94010" w:rsidP="00D94010">
      <w:pPr>
        <w:pStyle w:val="a3"/>
        <w:ind w:left="1070"/>
        <w:rPr>
          <w:rFonts w:ascii="Times New Roman" w:hAnsi="Times New Roman"/>
          <w:sz w:val="28"/>
          <w:szCs w:val="28"/>
        </w:rPr>
      </w:pPr>
    </w:p>
    <w:p w:rsidR="00D94010" w:rsidRPr="004A4305" w:rsidRDefault="00D94010" w:rsidP="00D94010">
      <w:pPr>
        <w:spacing w:after="0" w:line="337" w:lineRule="atLeast"/>
        <w:rPr>
          <w:rFonts w:ascii="Times New Roman" w:hAnsi="Times New Roman"/>
          <w:sz w:val="28"/>
        </w:rPr>
      </w:pPr>
    </w:p>
    <w:tbl>
      <w:tblPr>
        <w:tblpPr w:leftFromText="180" w:rightFromText="180" w:vertAnchor="text" w:horzAnchor="margin" w:tblpXSpec="center" w:tblpY="153"/>
        <w:tblW w:w="9606" w:type="dxa"/>
        <w:tblLook w:val="04A0"/>
      </w:tblPr>
      <w:tblGrid>
        <w:gridCol w:w="3794"/>
        <w:gridCol w:w="1701"/>
        <w:gridCol w:w="4111"/>
      </w:tblGrid>
      <w:tr w:rsidR="00D94010" w:rsidRPr="00753991" w:rsidTr="003A0EAD">
        <w:trPr>
          <w:trHeight w:val="2397"/>
        </w:trPr>
        <w:tc>
          <w:tcPr>
            <w:tcW w:w="3794" w:type="dxa"/>
          </w:tcPr>
          <w:p w:rsidR="00D94010" w:rsidRPr="00753991" w:rsidRDefault="00D94010" w:rsidP="00D9401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010" w:rsidRDefault="00D94010" w:rsidP="003A0EAD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 заседания методического объединения учителей начальных  кла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ссов МБОУ СОШ № 5 </w:t>
            </w:r>
          </w:p>
          <w:p w:rsidR="00D94010" w:rsidRPr="00753991" w:rsidRDefault="00D94010" w:rsidP="003A0EAD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 28 августа </w:t>
            </w: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года № 1 </w:t>
            </w:r>
          </w:p>
          <w:p w:rsidR="00D94010" w:rsidRPr="00753991" w:rsidRDefault="00D94010" w:rsidP="003A0EAD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          Дрига А.Ю.</w:t>
            </w:r>
          </w:p>
          <w:p w:rsidR="00D94010" w:rsidRPr="00132238" w:rsidRDefault="00D94010" w:rsidP="003A0EAD">
            <w:pPr>
              <w:shd w:val="clear" w:color="auto" w:fill="FFFFFF"/>
              <w:spacing w:after="0" w:line="240" w:lineRule="auto"/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3991">
              <w:rPr>
                <w:rFonts w:ascii="Times New Roman" w:hAnsi="Times New Roman" w:cs="Times New Roman"/>
                <w:sz w:val="24"/>
                <w:szCs w:val="24"/>
              </w:rPr>
              <w:t>подпись руководителя МО            Ф.И.О.</w:t>
            </w:r>
          </w:p>
          <w:p w:rsidR="00D94010" w:rsidRPr="00753991" w:rsidRDefault="00D94010" w:rsidP="003A0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94010" w:rsidRPr="00753991" w:rsidRDefault="00D94010" w:rsidP="003A0EA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  <w:p w:rsidR="00D94010" w:rsidRPr="00753991" w:rsidRDefault="00D94010" w:rsidP="003A0EAD">
            <w:pPr>
              <w:shd w:val="clear" w:color="auto" w:fill="FFFFFF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010" w:rsidRPr="00753991" w:rsidRDefault="00D94010" w:rsidP="003A0EAD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D94010" w:rsidRPr="00753991" w:rsidRDefault="00D94010" w:rsidP="003A0EAD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     Горбенко Е.Н.</w:t>
            </w:r>
          </w:p>
          <w:p w:rsidR="00D94010" w:rsidRDefault="00D94010" w:rsidP="003A0EAD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753991">
              <w:rPr>
                <w:rFonts w:ascii="Times New Roman" w:hAnsi="Times New Roman" w:cs="Times New Roman"/>
                <w:sz w:val="24"/>
                <w:szCs w:val="24"/>
              </w:rPr>
              <w:t xml:space="preserve">подпись                             </w:t>
            </w:r>
          </w:p>
          <w:p w:rsidR="00D94010" w:rsidRPr="00753991" w:rsidRDefault="00D94010" w:rsidP="003A0EAD">
            <w:pPr>
              <w:shd w:val="clear" w:color="auto" w:fill="FFFFFF"/>
              <w:spacing w:after="0" w:line="240" w:lineRule="auto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августа </w:t>
            </w: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  <w:r w:rsidRPr="007539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года</w:t>
            </w:r>
          </w:p>
        </w:tc>
      </w:tr>
    </w:tbl>
    <w:p w:rsidR="00D94010" w:rsidRDefault="00D94010" w:rsidP="00D94010"/>
    <w:p w:rsidR="00D94010" w:rsidRDefault="00D94010" w:rsidP="00D94010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94010" w:rsidRDefault="00D94010"/>
    <w:sectPr w:rsidR="00D94010" w:rsidSect="00D94010">
      <w:footerReference w:type="default" r:id="rId7"/>
      <w:pgSz w:w="11906" w:h="16838"/>
      <w:pgMar w:top="1134" w:right="850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A76" w:rsidRDefault="00E94A76" w:rsidP="00D94010">
      <w:pPr>
        <w:spacing w:after="0" w:line="240" w:lineRule="auto"/>
      </w:pPr>
      <w:r>
        <w:separator/>
      </w:r>
    </w:p>
  </w:endnote>
  <w:endnote w:type="continuationSeparator" w:id="1">
    <w:p w:rsidR="00E94A76" w:rsidRDefault="00E94A76" w:rsidP="00D94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88990"/>
      <w:docPartObj>
        <w:docPartGallery w:val="Page Numbers (Bottom of Page)"/>
        <w:docPartUnique/>
      </w:docPartObj>
    </w:sdtPr>
    <w:sdtContent>
      <w:p w:rsidR="00D94010" w:rsidRDefault="00D94010">
        <w:pPr>
          <w:pStyle w:val="a7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94010" w:rsidRDefault="00D9401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A76" w:rsidRDefault="00E94A76" w:rsidP="00D94010">
      <w:pPr>
        <w:spacing w:after="0" w:line="240" w:lineRule="auto"/>
      </w:pPr>
      <w:r>
        <w:separator/>
      </w:r>
    </w:p>
  </w:footnote>
  <w:footnote w:type="continuationSeparator" w:id="1">
    <w:p w:rsidR="00E94A76" w:rsidRDefault="00E94A76" w:rsidP="00D940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34F"/>
    <w:multiLevelType w:val="multilevel"/>
    <w:tmpl w:val="672A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A7724E"/>
    <w:multiLevelType w:val="multilevel"/>
    <w:tmpl w:val="B2A2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23647"/>
    <w:multiLevelType w:val="hybridMultilevel"/>
    <w:tmpl w:val="6EC26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073DC"/>
    <w:multiLevelType w:val="multilevel"/>
    <w:tmpl w:val="0C80D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66B2FC2"/>
    <w:multiLevelType w:val="multilevel"/>
    <w:tmpl w:val="99A01A6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96E54A8"/>
    <w:multiLevelType w:val="multilevel"/>
    <w:tmpl w:val="D75A1774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2954331C"/>
    <w:multiLevelType w:val="multilevel"/>
    <w:tmpl w:val="E65E5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227B06"/>
    <w:multiLevelType w:val="multilevel"/>
    <w:tmpl w:val="B2AA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B3B14EA"/>
    <w:multiLevelType w:val="multilevel"/>
    <w:tmpl w:val="72B652D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A7DD5"/>
    <w:multiLevelType w:val="multilevel"/>
    <w:tmpl w:val="F0C43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84C7FDB"/>
    <w:multiLevelType w:val="hybridMultilevel"/>
    <w:tmpl w:val="B0A66B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A3F4DAF"/>
    <w:multiLevelType w:val="multilevel"/>
    <w:tmpl w:val="DE782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E4520D2"/>
    <w:multiLevelType w:val="multilevel"/>
    <w:tmpl w:val="B1E29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0D5C07"/>
    <w:multiLevelType w:val="hybridMultilevel"/>
    <w:tmpl w:val="C904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3"/>
  </w:num>
  <w:num w:numId="7">
    <w:abstractNumId w:val="8"/>
  </w:num>
  <w:num w:numId="8">
    <w:abstractNumId w:val="11"/>
  </w:num>
  <w:num w:numId="9">
    <w:abstractNumId w:val="12"/>
  </w:num>
  <w:num w:numId="10">
    <w:abstractNumId w:val="1"/>
  </w:num>
  <w:num w:numId="11">
    <w:abstractNumId w:val="6"/>
  </w:num>
  <w:num w:numId="12">
    <w:abstractNumId w:val="13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4010"/>
    <w:rsid w:val="00C27C50"/>
    <w:rsid w:val="00CF5ADF"/>
    <w:rsid w:val="00D94010"/>
    <w:rsid w:val="00E9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01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D94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940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940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940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0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3332</Words>
  <Characters>18994</Characters>
  <Application>Microsoft Office Word</Application>
  <DocSecurity>0</DocSecurity>
  <Lines>158</Lines>
  <Paragraphs>44</Paragraphs>
  <ScaleCrop>false</ScaleCrop>
  <Company>МБОУ СОШ№5</Company>
  <LinksUpToDate>false</LinksUpToDate>
  <CharactersWithSpaces>22282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сош5</dc:creator>
  <cp:keywords/>
  <dc:description/>
  <cp:lastModifiedBy>сош5</cp:lastModifiedBy>
  <cp:revision>1</cp:revision>
  <cp:lastPrinted>2014-01-16T12:09:00Z</cp:lastPrinted>
  <dcterms:created xsi:type="dcterms:W3CDTF">2014-01-16T11:58:00Z</dcterms:created>
  <dcterms:modified xsi:type="dcterms:W3CDTF">2014-01-16T12:12:00Z</dcterms:modified>
</cp:coreProperties>
</file>